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8CF05" w14:textId="77777777" w:rsidR="00B4656A" w:rsidRPr="001C6C05" w:rsidRDefault="00B4656A">
      <w:pPr>
        <w:ind w:left="360" w:right="360"/>
        <w:rPr>
          <w:rFonts w:ascii="Arial" w:hAnsi="Arial" w:cs="Arial"/>
          <w:strike/>
          <w:sz w:val="22"/>
          <w:szCs w:val="22"/>
        </w:rPr>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745BE0B5" w14:textId="77777777">
        <w:tc>
          <w:tcPr>
            <w:tcW w:w="10260" w:type="dxa"/>
            <w:tcBorders>
              <w:top w:val="double" w:sz="4" w:space="0" w:color="auto"/>
              <w:bottom w:val="double" w:sz="4" w:space="0" w:color="auto"/>
              <w:right w:val="double" w:sz="4" w:space="0" w:color="auto"/>
            </w:tcBorders>
            <w:shd w:val="clear" w:color="auto" w:fill="C0C0C0"/>
          </w:tcPr>
          <w:p w14:paraId="0FCADBB8"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r w:rsidR="001B05B2">
              <w:rPr>
                <w:rFonts w:ascii="Arial" w:hAnsi="Arial"/>
                <w:b/>
                <w:sz w:val="22"/>
              </w:rPr>
              <w:t xml:space="preserve"> </w:t>
            </w:r>
          </w:p>
        </w:tc>
      </w:tr>
    </w:tbl>
    <w:p w14:paraId="03C868CF"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A6973CA" w14:textId="77777777" w:rsidR="00B4656A"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sidRPr="008D190D">
        <w:rPr>
          <w:rFonts w:ascii="Arial" w:hAnsi="Arial"/>
          <w:b/>
          <w:sz w:val="22"/>
          <w:highlight w:val="yellow"/>
        </w:rPr>
        <w:t>HEALTH PLAN NAME</w:t>
      </w:r>
    </w:p>
    <w:p w14:paraId="7A8BD4C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p>
    <w:p w14:paraId="616E288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A15042D"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9"/>
          <w:footerReference w:type="default" r:id="rId10"/>
          <w:pgSz w:w="12240" w:h="15840" w:code="1"/>
          <w:pgMar w:top="720" w:right="720" w:bottom="720" w:left="720" w:header="720" w:footer="432" w:gutter="0"/>
          <w:cols w:space="720"/>
        </w:sectPr>
      </w:pPr>
    </w:p>
    <w:p w14:paraId="734E2356"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lastRenderedPageBreak/>
        <w:tab/>
      </w:r>
    </w:p>
    <w:p w14:paraId="17AE9727"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1FE95EDA"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4CEB8FBC" w14:textId="77777777" w:rsidTr="00682DD2">
        <w:tc>
          <w:tcPr>
            <w:tcW w:w="3600" w:type="dxa"/>
          </w:tcPr>
          <w:p w14:paraId="56E8A710"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lastRenderedPageBreak/>
              <w:t>Type of Assessment</w:t>
            </w:r>
            <w:r>
              <w:rPr>
                <w:rFonts w:ascii="Arial" w:hAnsi="Arial"/>
                <w:b/>
                <w:sz w:val="22"/>
              </w:rPr>
              <w:t>:</w:t>
            </w:r>
          </w:p>
        </w:tc>
        <w:tc>
          <w:tcPr>
            <w:tcW w:w="6660" w:type="dxa"/>
          </w:tcPr>
          <w:p w14:paraId="365DF0CC"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89359CC" w14:textId="77777777" w:rsidTr="00682DD2">
        <w:tc>
          <w:tcPr>
            <w:tcW w:w="3600" w:type="dxa"/>
          </w:tcPr>
          <w:p w14:paraId="03F60009"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Pr>
                <w:rFonts w:ascii="Arial" w:hAnsi="Arial"/>
                <w:b/>
                <w:sz w:val="22"/>
              </w:rPr>
              <w:t xml:space="preserve">  Pre-Delegation</w:t>
            </w:r>
          </w:p>
          <w:p w14:paraId="0F6BF97E"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3C4F0E4C"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14:paraId="3FE443F0"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14:paraId="330F2F39"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bookmarkStart w:id="0" w:name="_GoBack"/>
            <w:bookmarkEnd w:id="0"/>
          </w:p>
        </w:tc>
      </w:tr>
      <w:tr w:rsidR="00452A30" w14:paraId="117F90D7" w14:textId="77777777" w:rsidTr="00682DD2">
        <w:tc>
          <w:tcPr>
            <w:tcW w:w="3600" w:type="dxa"/>
          </w:tcPr>
          <w:p w14:paraId="77E8DADF"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B218F34"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2B6D8257" w14:textId="77777777" w:rsidTr="00682DD2">
        <w:tc>
          <w:tcPr>
            <w:tcW w:w="3600" w:type="dxa"/>
          </w:tcPr>
          <w:p w14:paraId="65E43E80"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003EAFC3"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7FE97798"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3A9E056C"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5B42C431"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232E04B8" w14:textId="77777777" w:rsidR="00B4656A" w:rsidRDefault="00B4656A" w:rsidP="006A6640">
      <w:pPr>
        <w:pStyle w:val="BodyText0"/>
        <w:widowControl w:val="0"/>
        <w:tabs>
          <w:tab w:val="clear" w:pos="1"/>
          <w:tab w:val="clear" w:pos="36"/>
          <w:tab w:val="clear" w:pos="1065"/>
          <w:tab w:val="clear" w:pos="1440"/>
          <w:tab w:val="clear" w:pos="2160"/>
          <w:tab w:val="left" w:pos="360"/>
        </w:tabs>
        <w:ind w:left="360"/>
        <w:rPr>
          <w:sz w:val="22"/>
        </w:rPr>
      </w:pPr>
    </w:p>
    <w:p w14:paraId="3777DAC4"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0C105577"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69AB7BE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2BD96FF"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6E56B06A"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0EBAD569"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3099DD3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19C81FB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2D753A59"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054C28C6"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55C4EF7F"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7F24C4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Sub-delegated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4092B1B9" w14:textId="430C7542"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56B8D69B"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0C0DCE54"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8B13413"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Reviewed And Approved By:</w:t>
      </w:r>
    </w:p>
    <w:p w14:paraId="1127824A"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33BE0C01"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3BF015F5" w14:textId="77777777" w:rsidTr="00F07C26">
        <w:tc>
          <w:tcPr>
            <w:tcW w:w="10170" w:type="dxa"/>
          </w:tcPr>
          <w:p w14:paraId="1CDF41E8"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04872615"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4FCCB172"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AC036A1"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3AFCC4FC"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r w:rsidR="00B4656A">
        <w:rPr>
          <w:rFonts w:ascii="Arial" w:hAnsi="Arial"/>
          <w:b/>
          <w:sz w:val="22"/>
        </w:rPr>
        <w:tab/>
      </w:r>
      <w:r w:rsidR="00B4656A">
        <w:rPr>
          <w:rFonts w:ascii="Arial" w:hAnsi="Arial"/>
          <w:b/>
          <w:sz w:val="22"/>
        </w:rPr>
        <w:tab/>
      </w:r>
    </w:p>
    <w:p w14:paraId="0E1DD330"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r w:rsidR="00B4656A">
        <w:rPr>
          <w:rFonts w:ascii="Arial" w:hAnsi="Arial"/>
          <w:b/>
          <w:sz w:val="22"/>
        </w:rPr>
        <w:tab/>
      </w:r>
    </w:p>
    <w:p w14:paraId="293B9189"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B52074">
        <w:rPr>
          <w:rFonts w:ascii="Arial" w:hAnsi="Arial"/>
          <w:b/>
          <w:sz w:val="22"/>
        </w:rPr>
      </w:r>
      <w:r w:rsidR="00B52074">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6D4AF7F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70182F66"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 xml:space="preserve">Pre-Assessment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6ADF4660"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129BC77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7D40CE90"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A416772"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7A2A4113"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14:paraId="3DF593BF" w14:textId="77777777">
        <w:tc>
          <w:tcPr>
            <w:tcW w:w="6930" w:type="dxa"/>
            <w:gridSpan w:val="2"/>
            <w:tcBorders>
              <w:top w:val="double" w:sz="4" w:space="0" w:color="auto"/>
              <w:bottom w:val="double" w:sz="4" w:space="0" w:color="auto"/>
              <w:right w:val="double" w:sz="4" w:space="0" w:color="auto"/>
            </w:tcBorders>
            <w:shd w:val="clear" w:color="auto" w:fill="C0C0C0"/>
          </w:tcPr>
          <w:p w14:paraId="420F6CB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14:paraId="64CB6BCB"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6AF3427B"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14:paraId="114A4C9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6A680F1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14:paraId="3518034E"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14:paraId="75439D4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14:paraId="37CDFC59" w14:textId="77777777">
        <w:tc>
          <w:tcPr>
            <w:tcW w:w="6930" w:type="dxa"/>
            <w:gridSpan w:val="2"/>
            <w:tcBorders>
              <w:top w:val="nil"/>
              <w:right w:val="double" w:sz="4" w:space="0" w:color="auto"/>
            </w:tcBorders>
          </w:tcPr>
          <w:p w14:paraId="1131D00B" w14:textId="77777777"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14:paraId="3F06FEAD" w14:textId="62921E4B"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D4012D">
              <w:rPr>
                <w:rFonts w:ascii="Arial" w:hAnsi="Arial"/>
                <w:b/>
                <w:sz w:val="22"/>
              </w:rPr>
              <w:t>6</w:t>
            </w:r>
          </w:p>
        </w:tc>
        <w:tc>
          <w:tcPr>
            <w:tcW w:w="1260" w:type="dxa"/>
            <w:tcBorders>
              <w:top w:val="double" w:sz="4" w:space="0" w:color="auto"/>
              <w:left w:val="double" w:sz="4" w:space="0" w:color="auto"/>
              <w:bottom w:val="single" w:sz="4" w:space="0" w:color="auto"/>
              <w:right w:val="double" w:sz="4" w:space="0" w:color="auto"/>
            </w:tcBorders>
          </w:tcPr>
          <w:p w14:paraId="0A651409" w14:textId="1AA1094D"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41</w:t>
            </w:r>
          </w:p>
        </w:tc>
        <w:tc>
          <w:tcPr>
            <w:tcW w:w="1170" w:type="dxa"/>
            <w:tcBorders>
              <w:top w:val="double" w:sz="4" w:space="0" w:color="auto"/>
              <w:left w:val="double" w:sz="4" w:space="0" w:color="auto"/>
              <w:bottom w:val="single" w:sz="4" w:space="0" w:color="auto"/>
              <w:right w:val="double" w:sz="4" w:space="0" w:color="auto"/>
            </w:tcBorders>
          </w:tcPr>
          <w:p w14:paraId="62BE40E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156B2433" w14:textId="77777777">
        <w:tc>
          <w:tcPr>
            <w:tcW w:w="6930" w:type="dxa"/>
            <w:gridSpan w:val="2"/>
            <w:tcBorders>
              <w:right w:val="double" w:sz="4" w:space="0" w:color="auto"/>
            </w:tcBorders>
          </w:tcPr>
          <w:p w14:paraId="7456AEE8" w14:textId="77777777"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14:paraId="3C80EC8C" w14:textId="2EEE9196"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D4012D">
              <w:rPr>
                <w:rFonts w:ascii="Arial" w:hAnsi="Arial"/>
                <w:b/>
                <w:sz w:val="22"/>
              </w:rPr>
              <w:t>5</w:t>
            </w:r>
          </w:p>
        </w:tc>
        <w:tc>
          <w:tcPr>
            <w:tcW w:w="1260" w:type="dxa"/>
            <w:tcBorders>
              <w:top w:val="single" w:sz="4" w:space="0" w:color="auto"/>
              <w:left w:val="double" w:sz="4" w:space="0" w:color="auto"/>
              <w:bottom w:val="single" w:sz="4" w:space="0" w:color="auto"/>
              <w:right w:val="double" w:sz="4" w:space="0" w:color="auto"/>
            </w:tcBorders>
          </w:tcPr>
          <w:p w14:paraId="38FF90D9" w14:textId="1153ED54"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32</w:t>
            </w:r>
          </w:p>
        </w:tc>
        <w:tc>
          <w:tcPr>
            <w:tcW w:w="1170" w:type="dxa"/>
            <w:tcBorders>
              <w:top w:val="single" w:sz="4" w:space="0" w:color="auto"/>
              <w:left w:val="double" w:sz="4" w:space="0" w:color="auto"/>
              <w:bottom w:val="single" w:sz="4" w:space="0" w:color="auto"/>
              <w:right w:val="double" w:sz="4" w:space="0" w:color="auto"/>
            </w:tcBorders>
          </w:tcPr>
          <w:p w14:paraId="3F64B471"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F2DA2EF" w14:textId="77777777">
        <w:tc>
          <w:tcPr>
            <w:tcW w:w="6930" w:type="dxa"/>
            <w:gridSpan w:val="2"/>
            <w:tcBorders>
              <w:right w:val="double" w:sz="4" w:space="0" w:color="auto"/>
            </w:tcBorders>
          </w:tcPr>
          <w:p w14:paraId="4A588780" w14:textId="77777777"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 xml:space="preserve"> Credentialing Verification</w:t>
            </w:r>
          </w:p>
        </w:tc>
        <w:tc>
          <w:tcPr>
            <w:tcW w:w="1620" w:type="dxa"/>
            <w:tcBorders>
              <w:top w:val="single" w:sz="4" w:space="0" w:color="auto"/>
              <w:left w:val="double" w:sz="4" w:space="0" w:color="auto"/>
              <w:right w:val="double" w:sz="4" w:space="0" w:color="auto"/>
            </w:tcBorders>
          </w:tcPr>
          <w:p w14:paraId="41532493" w14:textId="5BC46E14"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3.2</w:t>
            </w:r>
            <w:r w:rsidR="00D4012D">
              <w:rPr>
                <w:rFonts w:ascii="Arial" w:hAnsi="Arial"/>
                <w:b/>
                <w:sz w:val="22"/>
              </w:rPr>
              <w:t>8</w:t>
            </w:r>
          </w:p>
        </w:tc>
        <w:tc>
          <w:tcPr>
            <w:tcW w:w="1260" w:type="dxa"/>
            <w:tcBorders>
              <w:top w:val="single" w:sz="4" w:space="0" w:color="auto"/>
              <w:left w:val="double" w:sz="4" w:space="0" w:color="auto"/>
              <w:right w:val="double" w:sz="4" w:space="0" w:color="auto"/>
            </w:tcBorders>
          </w:tcPr>
          <w:p w14:paraId="2DAEE489" w14:textId="19BFE8CF"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w:t>
            </w:r>
            <w:r w:rsidR="00D4012D">
              <w:rPr>
                <w:rFonts w:ascii="Arial" w:hAnsi="Arial"/>
                <w:b/>
                <w:sz w:val="22"/>
              </w:rPr>
              <w:t>96</w:t>
            </w:r>
          </w:p>
        </w:tc>
        <w:tc>
          <w:tcPr>
            <w:tcW w:w="1170" w:type="dxa"/>
            <w:tcBorders>
              <w:top w:val="single" w:sz="4" w:space="0" w:color="auto"/>
              <w:left w:val="double" w:sz="4" w:space="0" w:color="auto"/>
              <w:right w:val="double" w:sz="4" w:space="0" w:color="auto"/>
            </w:tcBorders>
          </w:tcPr>
          <w:p w14:paraId="29821A0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449D1BD8" w14:textId="77777777">
        <w:tc>
          <w:tcPr>
            <w:tcW w:w="6930" w:type="dxa"/>
            <w:gridSpan w:val="2"/>
            <w:tcBorders>
              <w:right w:val="double" w:sz="4" w:space="0" w:color="auto"/>
            </w:tcBorders>
          </w:tcPr>
          <w:p w14:paraId="14D09899" w14:textId="77777777"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14:paraId="217ADD1B" w14:textId="7253041E"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D4012D">
              <w:rPr>
                <w:rFonts w:ascii="Arial" w:hAnsi="Arial"/>
                <w:b/>
                <w:sz w:val="22"/>
              </w:rPr>
              <w:t>3</w:t>
            </w:r>
          </w:p>
        </w:tc>
        <w:tc>
          <w:tcPr>
            <w:tcW w:w="1260" w:type="dxa"/>
            <w:tcBorders>
              <w:left w:val="double" w:sz="4" w:space="0" w:color="auto"/>
              <w:right w:val="double" w:sz="4" w:space="0" w:color="auto"/>
            </w:tcBorders>
          </w:tcPr>
          <w:p w14:paraId="01811F24" w14:textId="75D1F891"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D4012D">
              <w:rPr>
                <w:rFonts w:ascii="Arial" w:hAnsi="Arial"/>
                <w:b/>
                <w:sz w:val="22"/>
              </w:rPr>
              <w:t>9</w:t>
            </w:r>
          </w:p>
        </w:tc>
        <w:tc>
          <w:tcPr>
            <w:tcW w:w="1170" w:type="dxa"/>
            <w:tcBorders>
              <w:left w:val="double" w:sz="4" w:space="0" w:color="auto"/>
              <w:right w:val="double" w:sz="4" w:space="0" w:color="auto"/>
            </w:tcBorders>
          </w:tcPr>
          <w:p w14:paraId="519462B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052E6C13" w14:textId="77777777">
        <w:tc>
          <w:tcPr>
            <w:tcW w:w="6930" w:type="dxa"/>
            <w:gridSpan w:val="2"/>
            <w:tcBorders>
              <w:right w:val="double" w:sz="4" w:space="0" w:color="auto"/>
            </w:tcBorders>
          </w:tcPr>
          <w:p w14:paraId="435B575C" w14:textId="1339D4AE" w:rsidR="00B4656A" w:rsidRDefault="00B4656A" w:rsidP="00301625">
            <w:pPr>
              <w:widowControl w:val="0"/>
              <w:tabs>
                <w:tab w:val="left" w:pos="2880"/>
              </w:tabs>
              <w:spacing w:before="20" w:after="20"/>
              <w:jc w:val="both"/>
              <w:rPr>
                <w:rFonts w:ascii="Arial" w:hAnsi="Arial"/>
                <w:b/>
                <w:sz w:val="22"/>
              </w:rPr>
            </w:pPr>
            <w:r>
              <w:rPr>
                <w:rFonts w:ascii="Arial" w:hAnsi="Arial"/>
                <w:b/>
                <w:sz w:val="22"/>
              </w:rPr>
              <w:t xml:space="preserve">CR </w:t>
            </w:r>
            <w:r w:rsidR="00301625">
              <w:rPr>
                <w:rFonts w:ascii="Arial" w:hAnsi="Arial"/>
                <w:b/>
                <w:sz w:val="22"/>
              </w:rPr>
              <w:t>5</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14:paraId="22332CF4" w14:textId="2CA0D062"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1.3</w:t>
            </w:r>
            <w:r w:rsidR="00D4012D">
              <w:rPr>
                <w:rFonts w:ascii="Arial" w:hAnsi="Arial"/>
                <w:b/>
                <w:sz w:val="22"/>
              </w:rPr>
              <w:t>9</w:t>
            </w:r>
          </w:p>
        </w:tc>
        <w:tc>
          <w:tcPr>
            <w:tcW w:w="1260" w:type="dxa"/>
            <w:tcBorders>
              <w:left w:val="double" w:sz="4" w:space="0" w:color="auto"/>
              <w:right w:val="double" w:sz="4" w:space="0" w:color="auto"/>
            </w:tcBorders>
          </w:tcPr>
          <w:p w14:paraId="20505FE3" w14:textId="306709C8"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1.2</w:t>
            </w:r>
            <w:r w:rsidR="00D4012D">
              <w:rPr>
                <w:rFonts w:ascii="Arial" w:hAnsi="Arial"/>
                <w:b/>
                <w:sz w:val="22"/>
              </w:rPr>
              <w:t>5</w:t>
            </w:r>
          </w:p>
        </w:tc>
        <w:tc>
          <w:tcPr>
            <w:tcW w:w="1170" w:type="dxa"/>
            <w:tcBorders>
              <w:left w:val="double" w:sz="4" w:space="0" w:color="auto"/>
              <w:right w:val="double" w:sz="4" w:space="0" w:color="auto"/>
            </w:tcBorders>
          </w:tcPr>
          <w:p w14:paraId="467B59BC"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3451943" w14:textId="77777777">
        <w:tc>
          <w:tcPr>
            <w:tcW w:w="6930" w:type="dxa"/>
            <w:gridSpan w:val="2"/>
            <w:tcBorders>
              <w:right w:val="double" w:sz="4" w:space="0" w:color="auto"/>
            </w:tcBorders>
          </w:tcPr>
          <w:p w14:paraId="60F4C228" w14:textId="7BEF10C0" w:rsidR="00B4656A" w:rsidRDefault="00B4656A" w:rsidP="00301625">
            <w:pPr>
              <w:pStyle w:val="Heading5"/>
              <w:keepNext w:val="0"/>
              <w:widowControl w:val="0"/>
              <w:tabs>
                <w:tab w:val="clear" w:pos="2880"/>
              </w:tabs>
              <w:spacing w:before="20" w:after="20"/>
              <w:rPr>
                <w:rFonts w:ascii="Arial" w:hAnsi="Arial"/>
                <w:b w:val="0"/>
              </w:rPr>
            </w:pPr>
            <w:r>
              <w:rPr>
                <w:rFonts w:ascii="Arial" w:hAnsi="Arial"/>
              </w:rPr>
              <w:t xml:space="preserve">CR </w:t>
            </w:r>
            <w:r w:rsidR="00301625">
              <w:rPr>
                <w:rFonts w:ascii="Arial" w:hAnsi="Arial"/>
              </w:rPr>
              <w:t>6</w:t>
            </w:r>
            <w:r>
              <w:rPr>
                <w:rFonts w:ascii="Arial" w:hAnsi="Arial"/>
              </w:rPr>
              <w:t xml:space="preserve">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14:paraId="28C96DA5" w14:textId="1D628073"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14</w:t>
            </w:r>
          </w:p>
        </w:tc>
        <w:tc>
          <w:tcPr>
            <w:tcW w:w="1260" w:type="dxa"/>
            <w:tcBorders>
              <w:left w:val="double" w:sz="4" w:space="0" w:color="auto"/>
              <w:right w:val="double" w:sz="4" w:space="0" w:color="auto"/>
            </w:tcBorders>
          </w:tcPr>
          <w:p w14:paraId="5280291C" w14:textId="66E6886D"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12</w:t>
            </w:r>
          </w:p>
        </w:tc>
        <w:tc>
          <w:tcPr>
            <w:tcW w:w="1170" w:type="dxa"/>
            <w:tcBorders>
              <w:left w:val="double" w:sz="4" w:space="0" w:color="auto"/>
              <w:right w:val="double" w:sz="4" w:space="0" w:color="auto"/>
            </w:tcBorders>
          </w:tcPr>
          <w:p w14:paraId="19B5ECA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3D91C8C9" w14:textId="77777777">
        <w:tc>
          <w:tcPr>
            <w:tcW w:w="6930" w:type="dxa"/>
            <w:gridSpan w:val="2"/>
            <w:tcBorders>
              <w:right w:val="double" w:sz="4" w:space="0" w:color="auto"/>
            </w:tcBorders>
          </w:tcPr>
          <w:p w14:paraId="3CE70192" w14:textId="350CB6D5"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7</w:t>
            </w:r>
            <w:r>
              <w:rPr>
                <w:rFonts w:ascii="Arial" w:hAnsi="Arial"/>
                <w:b/>
                <w:sz w:val="22"/>
              </w:rPr>
              <w:t xml:space="preserve">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14:paraId="05341CFA" w14:textId="43CEDF2C"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95</w:t>
            </w:r>
          </w:p>
        </w:tc>
        <w:tc>
          <w:tcPr>
            <w:tcW w:w="1260" w:type="dxa"/>
            <w:tcBorders>
              <w:left w:val="double" w:sz="4" w:space="0" w:color="auto"/>
              <w:right w:val="double" w:sz="4" w:space="0" w:color="auto"/>
            </w:tcBorders>
          </w:tcPr>
          <w:p w14:paraId="3B485B9E" w14:textId="725473FF"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85</w:t>
            </w:r>
          </w:p>
        </w:tc>
        <w:tc>
          <w:tcPr>
            <w:tcW w:w="1170" w:type="dxa"/>
            <w:tcBorders>
              <w:left w:val="double" w:sz="4" w:space="0" w:color="auto"/>
              <w:right w:val="double" w:sz="4" w:space="0" w:color="auto"/>
            </w:tcBorders>
          </w:tcPr>
          <w:p w14:paraId="61EF8A1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2CD9AB2F" w14:textId="77777777">
        <w:tc>
          <w:tcPr>
            <w:tcW w:w="6930" w:type="dxa"/>
            <w:gridSpan w:val="2"/>
            <w:tcBorders>
              <w:right w:val="double" w:sz="4" w:space="0" w:color="auto"/>
            </w:tcBorders>
          </w:tcPr>
          <w:p w14:paraId="1CD0897C" w14:textId="2CF2F5C0"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8</w:t>
            </w:r>
            <w:r>
              <w:rPr>
                <w:rFonts w:ascii="Arial" w:hAnsi="Arial"/>
                <w:b/>
                <w:sz w:val="22"/>
              </w:rPr>
              <w:t xml:space="preserve">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14:paraId="073711F2" w14:textId="77777777"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14:paraId="66B837B8" w14:textId="7FCA80D1"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D4012D">
              <w:rPr>
                <w:rFonts w:ascii="Arial" w:hAnsi="Arial"/>
                <w:b/>
                <w:sz w:val="22"/>
              </w:rPr>
              <w:t>7</w:t>
            </w:r>
            <w:r>
              <w:rPr>
                <w:rFonts w:ascii="Arial" w:hAnsi="Arial"/>
                <w:b/>
                <w:sz w:val="22"/>
              </w:rPr>
              <w:t>0</w:t>
            </w:r>
          </w:p>
        </w:tc>
        <w:tc>
          <w:tcPr>
            <w:tcW w:w="1170" w:type="dxa"/>
            <w:tcBorders>
              <w:top w:val="single" w:sz="4" w:space="0" w:color="auto"/>
              <w:left w:val="double" w:sz="4" w:space="0" w:color="auto"/>
              <w:bottom w:val="single" w:sz="4" w:space="0" w:color="auto"/>
              <w:right w:val="double" w:sz="4" w:space="0" w:color="auto"/>
            </w:tcBorders>
          </w:tcPr>
          <w:p w14:paraId="443E80A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14:paraId="76124BC4" w14:textId="77777777">
        <w:tc>
          <w:tcPr>
            <w:tcW w:w="6930" w:type="dxa"/>
            <w:gridSpan w:val="2"/>
            <w:tcBorders>
              <w:top w:val="single" w:sz="4" w:space="0" w:color="auto"/>
              <w:bottom w:val="double" w:sz="4" w:space="0" w:color="auto"/>
              <w:right w:val="double" w:sz="4" w:space="0" w:color="auto"/>
            </w:tcBorders>
          </w:tcPr>
          <w:p w14:paraId="3588E5DE" w14:textId="77777777"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14:paraId="5FE74D8A"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47968372"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743D7DDC" w14:textId="77777777"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1"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1"/>
          </w:p>
        </w:tc>
      </w:tr>
      <w:tr w:rsidR="00F93065" w14:paraId="0608C951" w14:textId="77777777">
        <w:tc>
          <w:tcPr>
            <w:tcW w:w="4860" w:type="dxa"/>
            <w:tcBorders>
              <w:top w:val="double" w:sz="4" w:space="0" w:color="auto"/>
              <w:bottom w:val="double" w:sz="4" w:space="0" w:color="auto"/>
              <w:right w:val="double" w:sz="4" w:space="0" w:color="auto"/>
            </w:tcBorders>
          </w:tcPr>
          <w:p w14:paraId="36F19F4E" w14:textId="77777777"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14:paraId="6E794BF9" w14:textId="77777777"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2"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2"/>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14:paraId="3E648B17"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3238C01B"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462EA1FA" w14:textId="77777777"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14:paraId="1A1FE592" w14:textId="77777777" w:rsidR="00B4656A" w:rsidRDefault="00B4656A" w:rsidP="006A6640">
      <w:pPr>
        <w:widowControl w:val="0"/>
      </w:pPr>
    </w:p>
    <w:p w14:paraId="54B6CDE8"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B52074">
        <w:rPr>
          <w:rFonts w:ascii="Arial" w:hAnsi="Arial"/>
          <w:b/>
          <w:sz w:val="28"/>
        </w:rPr>
      </w:r>
      <w:r w:rsidR="00B52074">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B52074">
        <w:rPr>
          <w:rFonts w:ascii="Arial" w:hAnsi="Arial"/>
          <w:b/>
          <w:sz w:val="28"/>
        </w:rPr>
      </w:r>
      <w:r w:rsidR="00B52074">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04061C25"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14:paraId="79726944"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14:paraId="353D4DE4" w14:textId="77777777" w:rsidR="00AB46DC" w:rsidRDefault="00AB46DC" w:rsidP="006A6640">
      <w:pPr>
        <w:widowControl w:val="0"/>
      </w:pPr>
    </w:p>
    <w:p w14:paraId="0BE1E4CB" w14:textId="77777777" w:rsidR="007E011E" w:rsidRDefault="007E011E" w:rsidP="006A6640">
      <w:pPr>
        <w:widowControl w:val="0"/>
        <w:jc w:val="center"/>
        <w:rPr>
          <w:rFonts w:ascii="Arial" w:hAnsi="Arial"/>
          <w:b/>
          <w:i/>
          <w:sz w:val="22"/>
        </w:rPr>
      </w:pPr>
    </w:p>
    <w:p w14:paraId="741305BA"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14:paraId="3B2FC5AB" w14:textId="77777777">
        <w:trPr>
          <w:tblHeader/>
        </w:trPr>
        <w:tc>
          <w:tcPr>
            <w:tcW w:w="3510" w:type="dxa"/>
            <w:tcBorders>
              <w:top w:val="double" w:sz="4" w:space="0" w:color="auto"/>
              <w:bottom w:val="double" w:sz="4" w:space="0" w:color="auto"/>
              <w:right w:val="double" w:sz="4" w:space="0" w:color="auto"/>
            </w:tcBorders>
            <w:shd w:val="clear" w:color="auto" w:fill="C0C0C0"/>
          </w:tcPr>
          <w:p w14:paraId="18CFA370" w14:textId="77777777"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70BDC4B2" w14:textId="77777777"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14:paraId="778E5654" w14:textId="77777777">
        <w:tc>
          <w:tcPr>
            <w:tcW w:w="3510" w:type="dxa"/>
            <w:tcBorders>
              <w:top w:val="single" w:sz="4" w:space="0" w:color="auto"/>
              <w:bottom w:val="single" w:sz="4" w:space="0" w:color="auto"/>
              <w:right w:val="double" w:sz="4" w:space="0" w:color="auto"/>
            </w:tcBorders>
          </w:tcPr>
          <w:p w14:paraId="32BF0544" w14:textId="77777777"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6539DADE" w14:textId="77777777" w:rsidR="00C168A5" w:rsidRPr="00E31A45" w:rsidRDefault="00C168A5" w:rsidP="00C168A5">
            <w:pPr>
              <w:rPr>
                <w:rFonts w:ascii="Arial" w:hAnsi="Arial" w:cs="Arial"/>
              </w:rPr>
            </w:pPr>
          </w:p>
        </w:tc>
      </w:tr>
      <w:tr w:rsidR="00C168A5" w14:paraId="0F1DE5DC" w14:textId="77777777">
        <w:tc>
          <w:tcPr>
            <w:tcW w:w="3510" w:type="dxa"/>
            <w:tcBorders>
              <w:top w:val="single" w:sz="4" w:space="0" w:color="auto"/>
              <w:bottom w:val="single" w:sz="4" w:space="0" w:color="auto"/>
              <w:right w:val="double" w:sz="4" w:space="0" w:color="auto"/>
            </w:tcBorders>
          </w:tcPr>
          <w:p w14:paraId="2A92D2FF" w14:textId="77777777" w:rsidR="00C168A5" w:rsidRDefault="00C168A5" w:rsidP="006A6640">
            <w:pPr>
              <w:widowControl w:val="0"/>
              <w:tabs>
                <w:tab w:val="left" w:pos="1440"/>
                <w:tab w:val="left" w:pos="2880"/>
              </w:tabs>
              <w:rPr>
                <w:rFonts w:ascii="Arial" w:hAnsi="Arial"/>
              </w:rPr>
            </w:pPr>
            <w:r>
              <w:rPr>
                <w:rFonts w:ascii="Arial" w:hAnsi="Arial"/>
              </w:rPr>
              <w:t>Credentialing Committee/Minutes *</w:t>
            </w:r>
          </w:p>
        </w:tc>
        <w:tc>
          <w:tcPr>
            <w:tcW w:w="7470" w:type="dxa"/>
            <w:tcBorders>
              <w:top w:val="single" w:sz="4" w:space="0" w:color="auto"/>
              <w:left w:val="double" w:sz="4" w:space="0" w:color="auto"/>
              <w:bottom w:val="single" w:sz="4" w:space="0" w:color="auto"/>
              <w:right w:val="double" w:sz="4" w:space="0" w:color="auto"/>
            </w:tcBorders>
          </w:tcPr>
          <w:p w14:paraId="5DB54B7D" w14:textId="77777777" w:rsidR="00C168A5" w:rsidRPr="00E31A45" w:rsidRDefault="00C168A5" w:rsidP="00C168A5">
            <w:pPr>
              <w:rPr>
                <w:rFonts w:ascii="Arial" w:hAnsi="Arial" w:cs="Arial"/>
              </w:rPr>
            </w:pPr>
          </w:p>
        </w:tc>
      </w:tr>
      <w:tr w:rsidR="00C168A5" w14:paraId="67620080" w14:textId="77777777">
        <w:tc>
          <w:tcPr>
            <w:tcW w:w="3510" w:type="dxa"/>
            <w:tcBorders>
              <w:top w:val="single" w:sz="4" w:space="0" w:color="auto"/>
              <w:bottom w:val="single" w:sz="4" w:space="0" w:color="auto"/>
              <w:right w:val="double" w:sz="4" w:space="0" w:color="auto"/>
            </w:tcBorders>
          </w:tcPr>
          <w:p w14:paraId="0907EE89" w14:textId="77777777"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1056A76F" w14:textId="77777777" w:rsidR="00C168A5" w:rsidRPr="00E31A45" w:rsidRDefault="00C168A5" w:rsidP="00C168A5">
            <w:pPr>
              <w:rPr>
                <w:rFonts w:ascii="Arial" w:hAnsi="Arial" w:cs="Arial"/>
              </w:rPr>
            </w:pPr>
          </w:p>
        </w:tc>
      </w:tr>
      <w:tr w:rsidR="00C168A5" w14:paraId="237D26CC" w14:textId="77777777">
        <w:tc>
          <w:tcPr>
            <w:tcW w:w="3510" w:type="dxa"/>
            <w:tcBorders>
              <w:top w:val="single" w:sz="4" w:space="0" w:color="auto"/>
              <w:bottom w:val="single" w:sz="4" w:space="0" w:color="auto"/>
              <w:right w:val="double" w:sz="4" w:space="0" w:color="auto"/>
            </w:tcBorders>
          </w:tcPr>
          <w:p w14:paraId="35BA0AAA" w14:textId="77777777"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3D37DF45" w14:textId="77777777" w:rsidR="00C168A5" w:rsidRPr="00E31A45" w:rsidRDefault="00C168A5" w:rsidP="00C168A5">
            <w:pPr>
              <w:rPr>
                <w:rFonts w:ascii="Arial" w:hAnsi="Arial" w:cs="Arial"/>
              </w:rPr>
            </w:pPr>
          </w:p>
        </w:tc>
      </w:tr>
      <w:tr w:rsidR="00C168A5" w14:paraId="1504B72C" w14:textId="77777777">
        <w:tc>
          <w:tcPr>
            <w:tcW w:w="3510" w:type="dxa"/>
            <w:tcBorders>
              <w:top w:val="single" w:sz="4" w:space="0" w:color="auto"/>
              <w:bottom w:val="single" w:sz="4" w:space="0" w:color="auto"/>
              <w:right w:val="double" w:sz="4" w:space="0" w:color="auto"/>
            </w:tcBorders>
          </w:tcPr>
          <w:p w14:paraId="227ACD89" w14:textId="77777777"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5C2BBD29" w14:textId="77777777" w:rsidR="00C168A5" w:rsidRPr="00873FC1" w:rsidRDefault="00C168A5" w:rsidP="00C168A5">
            <w:pPr>
              <w:rPr>
                <w:rFonts w:ascii="Arial" w:hAnsi="Arial" w:cs="Arial"/>
              </w:rPr>
            </w:pPr>
          </w:p>
        </w:tc>
      </w:tr>
      <w:tr w:rsidR="00C168A5" w14:paraId="19ABEC1F" w14:textId="77777777">
        <w:tc>
          <w:tcPr>
            <w:tcW w:w="3510" w:type="dxa"/>
            <w:tcBorders>
              <w:top w:val="single" w:sz="4" w:space="0" w:color="auto"/>
              <w:bottom w:val="single" w:sz="4" w:space="0" w:color="auto"/>
              <w:right w:val="double" w:sz="4" w:space="0" w:color="auto"/>
            </w:tcBorders>
          </w:tcPr>
          <w:p w14:paraId="70F3CE53" w14:textId="77777777"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543F40F5" w14:textId="77777777" w:rsidR="00C168A5" w:rsidRPr="00873FC1" w:rsidRDefault="00C168A5" w:rsidP="00C168A5">
            <w:pPr>
              <w:rPr>
                <w:rFonts w:ascii="Arial" w:hAnsi="Arial" w:cs="Arial"/>
              </w:rPr>
            </w:pPr>
          </w:p>
        </w:tc>
      </w:tr>
      <w:tr w:rsidR="00B4656A" w14:paraId="043B19B4" w14:textId="77777777">
        <w:tc>
          <w:tcPr>
            <w:tcW w:w="3510" w:type="dxa"/>
            <w:tcBorders>
              <w:top w:val="single" w:sz="4" w:space="0" w:color="auto"/>
              <w:bottom w:val="single" w:sz="4" w:space="0" w:color="auto"/>
              <w:right w:val="double" w:sz="4" w:space="0" w:color="auto"/>
            </w:tcBorders>
          </w:tcPr>
          <w:p w14:paraId="738E1110" w14:textId="77777777"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2C318EAC" w14:textId="77777777" w:rsidR="00B4656A" w:rsidRDefault="00B4656A" w:rsidP="006A6640">
            <w:pPr>
              <w:widowControl w:val="0"/>
              <w:rPr>
                <w:rFonts w:ascii="Arial" w:hAnsi="Arial"/>
              </w:rPr>
            </w:pPr>
          </w:p>
        </w:tc>
      </w:tr>
      <w:tr w:rsidR="00B4656A" w14:paraId="6C4F75C3" w14:textId="77777777">
        <w:tc>
          <w:tcPr>
            <w:tcW w:w="3510" w:type="dxa"/>
            <w:tcBorders>
              <w:top w:val="single" w:sz="4" w:space="0" w:color="auto"/>
              <w:bottom w:val="single" w:sz="4" w:space="0" w:color="auto"/>
              <w:right w:val="double" w:sz="4" w:space="0" w:color="auto"/>
            </w:tcBorders>
          </w:tcPr>
          <w:p w14:paraId="6A55D139" w14:textId="77777777"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794878CE" w14:textId="77777777" w:rsidR="00B4656A" w:rsidRDefault="00B4656A" w:rsidP="006A6640">
            <w:pPr>
              <w:widowControl w:val="0"/>
              <w:rPr>
                <w:rFonts w:ascii="Arial" w:hAnsi="Arial"/>
              </w:rPr>
            </w:pPr>
          </w:p>
        </w:tc>
      </w:tr>
      <w:tr w:rsidR="00B4656A" w14:paraId="4276BF00" w14:textId="77777777">
        <w:tc>
          <w:tcPr>
            <w:tcW w:w="3510" w:type="dxa"/>
            <w:tcBorders>
              <w:top w:val="single" w:sz="4" w:space="0" w:color="auto"/>
              <w:bottom w:val="double" w:sz="4" w:space="0" w:color="auto"/>
              <w:right w:val="double" w:sz="4" w:space="0" w:color="auto"/>
            </w:tcBorders>
          </w:tcPr>
          <w:p w14:paraId="3F65AEA7" w14:textId="77777777"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AEA1D67" w14:textId="77777777" w:rsidR="00B4656A" w:rsidRDefault="00B4656A" w:rsidP="006A6640">
            <w:pPr>
              <w:widowControl w:val="0"/>
              <w:rPr>
                <w:rFonts w:ascii="Arial" w:hAnsi="Arial"/>
              </w:rPr>
            </w:pPr>
          </w:p>
        </w:tc>
      </w:tr>
    </w:tbl>
    <w:p w14:paraId="608A40E2" w14:textId="77777777" w:rsidR="00B4656A" w:rsidRDefault="00BB43FD" w:rsidP="006A6640">
      <w:pPr>
        <w:widowControl w:val="0"/>
        <w:spacing w:before="240" w:after="240"/>
        <w:ind w:left="360"/>
        <w:jc w:val="center"/>
        <w:rPr>
          <w:rFonts w:ascii="Arial" w:hAnsi="Arial"/>
          <w:b/>
          <w:sz w:val="24"/>
        </w:rPr>
      </w:pPr>
      <w:r>
        <w:rPr>
          <w:rFonts w:ascii="Arial" w:hAnsi="Arial"/>
          <w:b/>
        </w:rPr>
        <w:t xml:space="preserve">* </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23F7E927" w14:textId="77777777">
        <w:tc>
          <w:tcPr>
            <w:tcW w:w="1710" w:type="dxa"/>
            <w:tcBorders>
              <w:top w:val="double" w:sz="4" w:space="0" w:color="auto"/>
              <w:bottom w:val="double" w:sz="4" w:space="0" w:color="auto"/>
              <w:right w:val="double" w:sz="4" w:space="0" w:color="auto"/>
            </w:tcBorders>
            <w:shd w:val="clear" w:color="auto" w:fill="C0C0C0"/>
          </w:tcPr>
          <w:p w14:paraId="32E80ECB"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0B8C62C8"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From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23B64EC0"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1BAAC898" w14:textId="77777777">
        <w:tc>
          <w:tcPr>
            <w:tcW w:w="1710" w:type="dxa"/>
            <w:tcBorders>
              <w:top w:val="nil"/>
              <w:bottom w:val="single" w:sz="4" w:space="0" w:color="auto"/>
              <w:right w:val="double" w:sz="4" w:space="0" w:color="auto"/>
            </w:tcBorders>
          </w:tcPr>
          <w:p w14:paraId="78B848F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50D53195"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1DDBFDF8"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6ADBF7DB" w14:textId="77777777">
        <w:tc>
          <w:tcPr>
            <w:tcW w:w="1710" w:type="dxa"/>
            <w:tcBorders>
              <w:top w:val="single" w:sz="4" w:space="0" w:color="auto"/>
              <w:bottom w:val="single" w:sz="4" w:space="0" w:color="auto"/>
              <w:right w:val="double" w:sz="4" w:space="0" w:color="auto"/>
            </w:tcBorders>
          </w:tcPr>
          <w:p w14:paraId="01DE3D39"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45DF6A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2707A1E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76D5912" w14:textId="77777777">
        <w:tc>
          <w:tcPr>
            <w:tcW w:w="1710" w:type="dxa"/>
            <w:tcBorders>
              <w:top w:val="single" w:sz="4" w:space="0" w:color="auto"/>
              <w:bottom w:val="double" w:sz="4" w:space="0" w:color="auto"/>
              <w:right w:val="double" w:sz="4" w:space="0" w:color="auto"/>
            </w:tcBorders>
          </w:tcPr>
          <w:p w14:paraId="13C088F1"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5C524D1B"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C64F0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28FEC714"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3310B60" w14:textId="77777777">
        <w:tc>
          <w:tcPr>
            <w:tcW w:w="1710" w:type="dxa"/>
            <w:tcBorders>
              <w:top w:val="double" w:sz="4" w:space="0" w:color="auto"/>
              <w:bottom w:val="double" w:sz="4" w:space="0" w:color="auto"/>
              <w:right w:val="double" w:sz="4" w:space="0" w:color="auto"/>
            </w:tcBorders>
            <w:shd w:val="clear" w:color="auto" w:fill="C0C0C0"/>
          </w:tcPr>
          <w:p w14:paraId="5128254E"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C2BEF6A" w14:textId="77777777" w:rsidR="00B4656A" w:rsidRDefault="00B4656A" w:rsidP="006A6640">
            <w:pPr>
              <w:widowControl w:val="0"/>
              <w:jc w:val="center"/>
              <w:rPr>
                <w:rFonts w:ascii="Arial" w:hAnsi="Arial"/>
                <w:b/>
              </w:rPr>
            </w:pPr>
            <w:r>
              <w:rPr>
                <w:rFonts w:ascii="Arial" w:hAnsi="Arial"/>
                <w:b/>
                <w:i/>
              </w:rPr>
              <w:br w:type="page"/>
            </w:r>
            <w:r>
              <w:rPr>
                <w:rFonts w:ascii="Arial" w:hAnsi="Arial"/>
                <w:b/>
              </w:rPr>
              <w:br w:type="page"/>
              <w:t>Corrective Action Items *</w:t>
            </w:r>
          </w:p>
        </w:tc>
        <w:tc>
          <w:tcPr>
            <w:tcW w:w="1800" w:type="dxa"/>
            <w:tcBorders>
              <w:top w:val="double" w:sz="6" w:space="0" w:color="000000"/>
              <w:left w:val="nil"/>
              <w:bottom w:val="double" w:sz="4" w:space="0" w:color="auto"/>
            </w:tcBorders>
            <w:shd w:val="clear" w:color="auto" w:fill="C0C0C0"/>
          </w:tcPr>
          <w:p w14:paraId="0C8C7354"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7A4C63AC" w14:textId="77777777">
        <w:tc>
          <w:tcPr>
            <w:tcW w:w="1710" w:type="dxa"/>
            <w:tcBorders>
              <w:top w:val="single" w:sz="4" w:space="0" w:color="auto"/>
              <w:bottom w:val="single" w:sz="4" w:space="0" w:color="auto"/>
              <w:right w:val="double" w:sz="4" w:space="0" w:color="auto"/>
            </w:tcBorders>
          </w:tcPr>
          <w:p w14:paraId="0B8E1BA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5C76481"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2D67985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0F96843" w14:textId="77777777">
        <w:tc>
          <w:tcPr>
            <w:tcW w:w="1710" w:type="dxa"/>
            <w:tcBorders>
              <w:top w:val="single" w:sz="4" w:space="0" w:color="auto"/>
              <w:bottom w:val="single" w:sz="4" w:space="0" w:color="auto"/>
              <w:right w:val="double" w:sz="4" w:space="0" w:color="auto"/>
            </w:tcBorders>
          </w:tcPr>
          <w:p w14:paraId="5F98B96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10E022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174980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ECBEEB8" w14:textId="77777777">
        <w:tc>
          <w:tcPr>
            <w:tcW w:w="1710" w:type="dxa"/>
            <w:tcBorders>
              <w:top w:val="single" w:sz="4" w:space="0" w:color="auto"/>
              <w:bottom w:val="single" w:sz="4" w:space="0" w:color="auto"/>
              <w:right w:val="double" w:sz="4" w:space="0" w:color="auto"/>
            </w:tcBorders>
          </w:tcPr>
          <w:p w14:paraId="3B21B34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6E6D620"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30B159B9"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47456" w14:textId="77777777">
        <w:tc>
          <w:tcPr>
            <w:tcW w:w="1710" w:type="dxa"/>
            <w:tcBorders>
              <w:top w:val="single" w:sz="4" w:space="0" w:color="auto"/>
              <w:bottom w:val="single" w:sz="4" w:space="0" w:color="auto"/>
              <w:right w:val="double" w:sz="4" w:space="0" w:color="auto"/>
            </w:tcBorders>
          </w:tcPr>
          <w:p w14:paraId="1091BA8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41AD6A91"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34DE05E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089B7FA" w14:textId="77777777">
        <w:tc>
          <w:tcPr>
            <w:tcW w:w="1710" w:type="dxa"/>
            <w:tcBorders>
              <w:top w:val="single" w:sz="4" w:space="0" w:color="auto"/>
              <w:bottom w:val="single" w:sz="4" w:space="0" w:color="auto"/>
              <w:right w:val="double" w:sz="4" w:space="0" w:color="auto"/>
            </w:tcBorders>
          </w:tcPr>
          <w:p w14:paraId="0E3FDAC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42B93F2A"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57B9088C"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047AB59" w14:textId="77777777">
        <w:tc>
          <w:tcPr>
            <w:tcW w:w="1710" w:type="dxa"/>
            <w:tcBorders>
              <w:top w:val="single" w:sz="4" w:space="0" w:color="auto"/>
              <w:bottom w:val="single" w:sz="4" w:space="0" w:color="auto"/>
              <w:right w:val="double" w:sz="4" w:space="0" w:color="auto"/>
            </w:tcBorders>
          </w:tcPr>
          <w:p w14:paraId="6E63D8D8"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782CD6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00DE64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660158AF" w14:textId="77777777">
        <w:tc>
          <w:tcPr>
            <w:tcW w:w="1710" w:type="dxa"/>
            <w:tcBorders>
              <w:top w:val="single" w:sz="4" w:space="0" w:color="auto"/>
              <w:bottom w:val="double" w:sz="4" w:space="0" w:color="auto"/>
              <w:right w:val="double" w:sz="4" w:space="0" w:color="auto"/>
            </w:tcBorders>
          </w:tcPr>
          <w:p w14:paraId="08855DB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F68C3A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71265114"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5CB42B7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F6DCE4D" w14:textId="77777777">
        <w:tc>
          <w:tcPr>
            <w:tcW w:w="10980" w:type="dxa"/>
            <w:tcBorders>
              <w:top w:val="double" w:sz="4" w:space="0" w:color="auto"/>
              <w:bottom w:val="double" w:sz="4" w:space="0" w:color="auto"/>
              <w:right w:val="double" w:sz="4" w:space="0" w:color="auto"/>
            </w:tcBorders>
            <w:shd w:val="clear" w:color="auto" w:fill="C0C0C0"/>
          </w:tcPr>
          <w:p w14:paraId="06F4FBD5" w14:textId="77777777" w:rsidR="00B4656A" w:rsidRDefault="00B4656A" w:rsidP="006A6640">
            <w:pPr>
              <w:widowControl w:val="0"/>
              <w:jc w:val="center"/>
              <w:rPr>
                <w:rFonts w:ascii="Arial" w:hAnsi="Arial"/>
                <w:b/>
              </w:rPr>
            </w:pPr>
            <w:r>
              <w:rPr>
                <w:rFonts w:ascii="Arial" w:hAnsi="Arial"/>
                <w:b/>
              </w:rPr>
              <w:t>Recommendations</w:t>
            </w:r>
          </w:p>
        </w:tc>
      </w:tr>
      <w:tr w:rsidR="003B5C09" w14:paraId="6711582A" w14:textId="77777777">
        <w:tc>
          <w:tcPr>
            <w:tcW w:w="10980" w:type="dxa"/>
            <w:tcBorders>
              <w:top w:val="nil"/>
              <w:bottom w:val="single" w:sz="4" w:space="0" w:color="auto"/>
              <w:right w:val="double" w:sz="4" w:space="0" w:color="auto"/>
            </w:tcBorders>
          </w:tcPr>
          <w:p w14:paraId="32905B75"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2F7187B5" w14:textId="77777777">
        <w:tc>
          <w:tcPr>
            <w:tcW w:w="10980" w:type="dxa"/>
            <w:tcBorders>
              <w:top w:val="single" w:sz="4" w:space="0" w:color="auto"/>
              <w:bottom w:val="single" w:sz="4" w:space="0" w:color="auto"/>
              <w:right w:val="double" w:sz="4" w:space="0" w:color="auto"/>
            </w:tcBorders>
          </w:tcPr>
          <w:p w14:paraId="1F703A19"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2E11938F" w14:textId="77777777">
        <w:tc>
          <w:tcPr>
            <w:tcW w:w="10980" w:type="dxa"/>
            <w:tcBorders>
              <w:top w:val="single" w:sz="4" w:space="0" w:color="auto"/>
              <w:bottom w:val="double" w:sz="4" w:space="0" w:color="auto"/>
              <w:right w:val="double" w:sz="4" w:space="0" w:color="auto"/>
            </w:tcBorders>
          </w:tcPr>
          <w:p w14:paraId="316FEE31"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7356B2E8"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0D529092" w14:textId="77777777">
        <w:tc>
          <w:tcPr>
            <w:tcW w:w="9180" w:type="dxa"/>
            <w:tcBorders>
              <w:top w:val="double" w:sz="4" w:space="0" w:color="auto"/>
              <w:bottom w:val="double" w:sz="4" w:space="0" w:color="auto"/>
              <w:right w:val="double" w:sz="4" w:space="0" w:color="auto"/>
            </w:tcBorders>
            <w:shd w:val="clear" w:color="auto" w:fill="C0C0C0"/>
          </w:tcPr>
          <w:p w14:paraId="601A65F1" w14:textId="77777777" w:rsidR="00B4656A" w:rsidRDefault="00B4656A" w:rsidP="006A6640">
            <w:pPr>
              <w:widowControl w:val="0"/>
              <w:jc w:val="center"/>
              <w:rPr>
                <w:rFonts w:ascii="Arial" w:hAnsi="Arial"/>
                <w:b/>
              </w:rPr>
            </w:pPr>
            <w:r>
              <w:rPr>
                <w:rFonts w:ascii="Arial" w:hAnsi="Arial"/>
                <w:b/>
              </w:rPr>
              <w:t xml:space="preserve">Action Items For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6FC5AB89" w14:textId="77777777" w:rsidR="00B4656A" w:rsidRDefault="00B4656A" w:rsidP="006A6640">
            <w:pPr>
              <w:widowControl w:val="0"/>
              <w:jc w:val="center"/>
              <w:rPr>
                <w:rFonts w:ascii="Arial" w:hAnsi="Arial"/>
                <w:b/>
              </w:rPr>
            </w:pPr>
            <w:r>
              <w:rPr>
                <w:rFonts w:ascii="Arial" w:hAnsi="Arial"/>
                <w:b/>
              </w:rPr>
              <w:t>Due Date</w:t>
            </w:r>
          </w:p>
        </w:tc>
      </w:tr>
      <w:tr w:rsidR="00B4656A" w14:paraId="1C5659D7" w14:textId="77777777">
        <w:tc>
          <w:tcPr>
            <w:tcW w:w="9180" w:type="dxa"/>
            <w:tcBorders>
              <w:top w:val="nil"/>
              <w:bottom w:val="single" w:sz="4" w:space="0" w:color="auto"/>
              <w:right w:val="double" w:sz="4" w:space="0" w:color="auto"/>
            </w:tcBorders>
          </w:tcPr>
          <w:p w14:paraId="3380F6C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7588CE11"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8F6A244" w14:textId="77777777">
        <w:tc>
          <w:tcPr>
            <w:tcW w:w="9180" w:type="dxa"/>
            <w:tcBorders>
              <w:top w:val="single" w:sz="4" w:space="0" w:color="auto"/>
              <w:bottom w:val="single" w:sz="4" w:space="0" w:color="auto"/>
              <w:right w:val="double" w:sz="4" w:space="0" w:color="auto"/>
            </w:tcBorders>
          </w:tcPr>
          <w:p w14:paraId="37C143BB"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C50205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1C4E4C3" w14:textId="77777777">
        <w:tc>
          <w:tcPr>
            <w:tcW w:w="9180" w:type="dxa"/>
            <w:tcBorders>
              <w:top w:val="single" w:sz="4" w:space="0" w:color="auto"/>
              <w:bottom w:val="single" w:sz="4" w:space="0" w:color="auto"/>
              <w:right w:val="double" w:sz="4" w:space="0" w:color="auto"/>
            </w:tcBorders>
          </w:tcPr>
          <w:p w14:paraId="28BC0F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519950F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5E9375" w14:textId="77777777">
        <w:tc>
          <w:tcPr>
            <w:tcW w:w="9180" w:type="dxa"/>
            <w:tcBorders>
              <w:top w:val="single" w:sz="4" w:space="0" w:color="auto"/>
              <w:bottom w:val="double" w:sz="4" w:space="0" w:color="auto"/>
              <w:right w:val="double" w:sz="4" w:space="0" w:color="auto"/>
            </w:tcBorders>
          </w:tcPr>
          <w:p w14:paraId="7988C110"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0E6373CF"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7F4BBF60"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620E9795" w14:textId="77777777" w:rsidTr="001774BE">
        <w:tc>
          <w:tcPr>
            <w:tcW w:w="10980" w:type="dxa"/>
            <w:tcBorders>
              <w:top w:val="double" w:sz="4" w:space="0" w:color="auto"/>
              <w:bottom w:val="double" w:sz="4" w:space="0" w:color="auto"/>
              <w:right w:val="double" w:sz="4" w:space="0" w:color="auto"/>
            </w:tcBorders>
            <w:shd w:val="clear" w:color="auto" w:fill="C0C0C0"/>
          </w:tcPr>
          <w:p w14:paraId="17F9B7D8" w14:textId="77777777" w:rsidR="00BC78F2" w:rsidRDefault="00BC78F2" w:rsidP="001774BE">
            <w:pPr>
              <w:widowControl w:val="0"/>
              <w:jc w:val="center"/>
              <w:rPr>
                <w:rFonts w:ascii="Arial" w:hAnsi="Arial"/>
                <w:b/>
              </w:rPr>
            </w:pPr>
            <w:r>
              <w:rPr>
                <w:rFonts w:ascii="Arial" w:hAnsi="Arial"/>
                <w:b/>
              </w:rPr>
              <w:t>Notes</w:t>
            </w:r>
          </w:p>
        </w:tc>
      </w:tr>
      <w:tr w:rsidR="00BC78F2" w14:paraId="1EEC9D5C" w14:textId="77777777" w:rsidTr="001774BE">
        <w:tc>
          <w:tcPr>
            <w:tcW w:w="10980" w:type="dxa"/>
            <w:tcBorders>
              <w:top w:val="nil"/>
              <w:bottom w:val="single" w:sz="4" w:space="0" w:color="auto"/>
              <w:right w:val="double" w:sz="4" w:space="0" w:color="auto"/>
            </w:tcBorders>
          </w:tcPr>
          <w:p w14:paraId="64DA1F38"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7D6234A9" w14:textId="77777777" w:rsidTr="001774BE">
        <w:tc>
          <w:tcPr>
            <w:tcW w:w="10980" w:type="dxa"/>
            <w:tcBorders>
              <w:top w:val="single" w:sz="4" w:space="0" w:color="auto"/>
              <w:bottom w:val="single" w:sz="4" w:space="0" w:color="auto"/>
              <w:right w:val="double" w:sz="4" w:space="0" w:color="auto"/>
            </w:tcBorders>
          </w:tcPr>
          <w:p w14:paraId="765D891E"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6902E1C1" w14:textId="77777777" w:rsidTr="001774BE">
        <w:tc>
          <w:tcPr>
            <w:tcW w:w="10980" w:type="dxa"/>
            <w:tcBorders>
              <w:top w:val="single" w:sz="4" w:space="0" w:color="auto"/>
              <w:bottom w:val="double" w:sz="4" w:space="0" w:color="auto"/>
              <w:right w:val="double" w:sz="4" w:space="0" w:color="auto"/>
            </w:tcBorders>
          </w:tcPr>
          <w:p w14:paraId="3B8B45D5"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E9BA01A"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2359CA02"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46A769EB" w14:textId="77777777" w:rsidR="00B4656A" w:rsidRDefault="00B4656A" w:rsidP="006A6640">
      <w:pPr>
        <w:widowControl w:val="0"/>
        <w:spacing w:before="240" w:after="120"/>
        <w:jc w:val="center"/>
        <w:rPr>
          <w:rFonts w:ascii="Arial" w:hAnsi="Arial"/>
          <w:b/>
          <w:sz w:val="24"/>
        </w:rPr>
      </w:pPr>
      <w:r>
        <w:rPr>
          <w:rFonts w:ascii="Arial" w:hAnsi="Arial"/>
          <w:b/>
        </w:rPr>
        <w:t>* Note: Corrective Action Items for audited Group is a required WCSG Shared Delegation Audit Team field.</w:t>
      </w:r>
      <w:r>
        <w:rPr>
          <w:rFonts w:ascii="Arial" w:hAnsi="Arial"/>
          <w:b/>
          <w:sz w:val="24"/>
        </w:rPr>
        <w:br w:type="page"/>
      </w:r>
      <w:r w:rsidR="00897914">
        <w:rPr>
          <w:rFonts w:ascii="Arial" w:hAnsi="Arial"/>
          <w:b/>
          <w:sz w:val="24"/>
        </w:rPr>
        <w:lastRenderedPageBreak/>
        <w:t>GENERAL AUDIT INFORMATION</w:t>
      </w:r>
    </w:p>
    <w:p w14:paraId="1F97493F" w14:textId="77777777"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14:paraId="09E1A672" w14:textId="77777777" w:rsidR="00B4656A" w:rsidRDefault="00B4656A" w:rsidP="001E5054">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14:paraId="30BB0B81"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Dentists</w:t>
      </w:r>
      <w:r>
        <w:rPr>
          <w:rFonts w:ascii="Arial Narrow" w:hAnsi="Arial Narrow"/>
        </w:rPr>
        <w:t xml:space="preserve"> (DDS/DMD)</w:t>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14:paraId="12B50E29"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14:paraId="46ECFA82" w14:textId="77777777"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14:paraId="0C532F3C"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14:paraId="6E47DAC0" w14:textId="77777777"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Pr>
          <w:rFonts w:ascii="Arial Narrow" w:hAnsi="Arial Narrow"/>
        </w:rPr>
        <w:t xml:space="preserve"> Other:</w:t>
      </w:r>
      <w:r w:rsidR="00301625">
        <w:rPr>
          <w:rFonts w:ascii="Arial Narrow" w:hAnsi="Arial Narrow"/>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559FDC4E"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14:paraId="70D36D2E" w14:textId="77777777"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3" w:name="Check54"/>
      <w:r w:rsidR="005C593C"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7908BE" w:rsidRPr="003C729B">
        <w:rPr>
          <w:rFonts w:ascii="Arial Narrow" w:hAnsi="Arial Narrow"/>
        </w:rPr>
        <w:fldChar w:fldCharType="end"/>
      </w:r>
      <w:bookmarkEnd w:id="3"/>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4" w:name="Check49"/>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7908BE" w:rsidRPr="003C729B">
        <w:rPr>
          <w:rFonts w:ascii="Arial Narrow" w:hAnsi="Arial Narrow"/>
        </w:rPr>
        <w:fldChar w:fldCharType="end"/>
      </w:r>
      <w:bookmarkEnd w:id="4"/>
      <w:r w:rsidRPr="003C729B">
        <w:rPr>
          <w:rFonts w:ascii="Arial Narrow" w:hAnsi="Arial Narrow"/>
        </w:rPr>
        <w:t xml:space="preserve"> Chemical Dependency Counselors</w:t>
      </w:r>
      <w:r w:rsidR="00DC4A82">
        <w:rPr>
          <w:rFonts w:ascii="Arial Narrow" w:hAnsi="Arial Narrow"/>
        </w:rPr>
        <w:tab/>
      </w:r>
      <w:r w:rsidR="00DC4A82" w:rsidRPr="003C729B">
        <w:rPr>
          <w:rFonts w:ascii="Arial Narrow" w:hAnsi="Arial Narrow"/>
        </w:rPr>
        <w:fldChar w:fldCharType="begin">
          <w:ffData>
            <w:name w:val="Check50"/>
            <w:enabled/>
            <w:calcOnExit w:val="0"/>
            <w:checkBox>
              <w:sizeAuto/>
              <w:default w:val="0"/>
            </w:checkBox>
          </w:ffData>
        </w:fldChar>
      </w:r>
      <w:bookmarkStart w:id="5" w:name="Check50"/>
      <w:r w:rsidR="00DC4A82"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DC4A82" w:rsidRPr="003C729B">
        <w:rPr>
          <w:rFonts w:ascii="Arial Narrow" w:hAnsi="Arial Narrow"/>
        </w:rPr>
        <w:fldChar w:fldCharType="end"/>
      </w:r>
      <w:bookmarkEnd w:id="5"/>
      <w:r w:rsidR="00DC4A82" w:rsidRPr="003C729B">
        <w:rPr>
          <w:rFonts w:ascii="Arial Narrow" w:hAnsi="Arial Narrow"/>
        </w:rPr>
        <w:t xml:space="preserve"> Master’s Level Therapists, including LICSW, LASW, LMFT </w:t>
      </w:r>
    </w:p>
    <w:p w14:paraId="7A107D89" w14:textId="77777777" w:rsidR="006F2B3E" w:rsidRDefault="00DC4A82"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6" w:name="Check55"/>
      <w:r w:rsidR="005C593C"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7908BE" w:rsidRPr="003C729B">
        <w:rPr>
          <w:rFonts w:ascii="Arial Narrow" w:hAnsi="Arial Narrow"/>
        </w:rPr>
        <w:fldChar w:fldCharType="end"/>
      </w:r>
      <w:bookmarkEnd w:id="6"/>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7" w:name="Check67"/>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3C729B">
        <w:rPr>
          <w:rFonts w:ascii="Arial Narrow" w:hAnsi="Arial Narrow"/>
        </w:rPr>
        <w:fldChar w:fldCharType="end"/>
      </w:r>
      <w:bookmarkEnd w:id="7"/>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14:paraId="65ACEC79" w14:textId="77777777"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35F8D9F7"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14:paraId="26CEA3CF" w14:textId="77777777"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8" w:name="Check51"/>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9" w:name="Check52"/>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7908BE" w:rsidRPr="003C729B">
        <w:rPr>
          <w:rFonts w:ascii="Arial Narrow" w:hAnsi="Arial Narrow"/>
        </w:rPr>
        <w:fldChar w:fldCharType="end"/>
      </w:r>
      <w:bookmarkEnd w:id="9"/>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10" w:name="Check53"/>
      <w:r w:rsidRPr="003C729B">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7908BE" w:rsidRPr="003C729B">
        <w:rPr>
          <w:rFonts w:ascii="Arial Narrow" w:hAnsi="Arial Narrow"/>
        </w:rPr>
        <w:fldChar w:fldCharType="end"/>
      </w:r>
      <w:bookmarkEnd w:id="10"/>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B52074">
        <w:rPr>
          <w:rFonts w:ascii="Arial Narrow" w:hAnsi="Arial Narrow"/>
        </w:rPr>
      </w:r>
      <w:r w:rsidR="00B52074">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606F1630" w14:textId="77777777"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sidR="00B4656A">
        <w:rPr>
          <w:rFonts w:ascii="Arial" w:hAnsi="Arial"/>
        </w:rPr>
        <w:t xml:space="preserve">  36-month </w:t>
      </w:r>
    </w:p>
    <w:p w14:paraId="20B30F0C" w14:textId="77777777"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14:paraId="10551083" w14:textId="77777777"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1" w:name="Check72"/>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bookmarkEnd w:id="11"/>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2" w:name="Check73"/>
      <w:r w:rsidR="00240059">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bookmarkEnd w:id="12"/>
      <w:r w:rsidR="00240059">
        <w:rPr>
          <w:rFonts w:ascii="Arial" w:hAnsi="Arial"/>
        </w:rPr>
        <w:t xml:space="preserve">  No</w:t>
      </w:r>
    </w:p>
    <w:p w14:paraId="2A671A34" w14:textId="77777777"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3" w:name="Check81"/>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bookmarkEnd w:id="13"/>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4" w:name="Check82"/>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bookmarkEnd w:id="14"/>
      <w:r>
        <w:rPr>
          <w:rFonts w:ascii="Arial" w:hAnsi="Arial"/>
        </w:rPr>
        <w:t xml:space="preserve">  No</w:t>
      </w:r>
    </w:p>
    <w:p w14:paraId="50650199" w14:textId="77777777" w:rsidR="00B4656A" w:rsidRDefault="00B4656A" w:rsidP="006A6640">
      <w:pPr>
        <w:widowControl w:val="0"/>
        <w:spacing w:before="180"/>
        <w:ind w:left="360"/>
        <w:rPr>
          <w:rFonts w:ascii="Arial" w:hAnsi="Arial"/>
          <w:b/>
          <w:u w:val="single"/>
        </w:rPr>
      </w:pPr>
      <w:r>
        <w:rPr>
          <w:rFonts w:ascii="Arial" w:hAnsi="Arial"/>
          <w:b/>
          <w:u w:val="single"/>
        </w:rPr>
        <w:t>File Review</w:t>
      </w:r>
    </w:p>
    <w:p w14:paraId="4DFB3A13" w14:textId="77777777" w:rsidR="00B4656A" w:rsidRDefault="00B4656A" w:rsidP="001E5054">
      <w:pPr>
        <w:widowControl w:val="0"/>
        <w:numPr>
          <w:ilvl w:val="0"/>
          <w:numId w:val="9"/>
        </w:numPr>
        <w:rPr>
          <w:rFonts w:ascii="Arial" w:hAnsi="Arial"/>
        </w:rPr>
      </w:pPr>
      <w:r>
        <w:rPr>
          <w:rFonts w:ascii="Arial" w:hAnsi="Arial"/>
        </w:rPr>
        <w:t xml:space="preserve">Group uses </w:t>
      </w:r>
      <w:r w:rsidR="006703A8">
        <w:rPr>
          <w:rFonts w:ascii="Arial" w:hAnsi="Arial"/>
        </w:rPr>
        <w:t xml:space="preserve">WPA or OPCA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9EFCF88" w14:textId="77777777" w:rsidR="00B4656A" w:rsidRDefault="00B4656A" w:rsidP="001E5054">
      <w:pPr>
        <w:widowControl w:val="0"/>
        <w:numPr>
          <w:ilvl w:val="0"/>
          <w:numId w:val="9"/>
        </w:numPr>
        <w:rPr>
          <w:rFonts w:ascii="Arial" w:hAnsi="Arial"/>
        </w:rPr>
      </w:pPr>
      <w:r>
        <w:rPr>
          <w:rFonts w:ascii="Arial" w:hAnsi="Arial"/>
        </w:rPr>
        <w:t xml:space="preserve">Group uses WPA </w:t>
      </w:r>
      <w:r w:rsidR="006703A8">
        <w:rPr>
          <w:rFonts w:ascii="Arial" w:hAnsi="Arial"/>
        </w:rPr>
        <w:t xml:space="preserve">or OPCA </w:t>
      </w:r>
      <w:r>
        <w:rPr>
          <w:rFonts w:ascii="Arial" w:hAnsi="Arial"/>
        </w:rPr>
        <w:t>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FF96C13" w14:textId="77777777" w:rsidR="00B4656A" w:rsidRDefault="00B4656A" w:rsidP="001E5054">
      <w:pPr>
        <w:widowControl w:val="0"/>
        <w:numPr>
          <w:ilvl w:val="0"/>
          <w:numId w:val="9"/>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5EB3DC4F" w14:textId="77777777" w:rsidR="00B4656A" w:rsidRDefault="00B4656A" w:rsidP="001E5054">
      <w:pPr>
        <w:widowControl w:val="0"/>
        <w:numPr>
          <w:ilvl w:val="0"/>
          <w:numId w:val="9"/>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5" w:name="Check16"/>
      <w:r w:rsidR="00DB50B6">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bookmarkEnd w:id="15"/>
      <w:r w:rsidR="00DB50B6">
        <w:rPr>
          <w:rFonts w:ascii="Arial" w:hAnsi="Arial"/>
        </w:rPr>
        <w:t xml:space="preserve">  N/A</w:t>
      </w:r>
    </w:p>
    <w:p w14:paraId="3517A083" w14:textId="77777777" w:rsidR="00B4656A" w:rsidRDefault="00B4656A" w:rsidP="001E5054">
      <w:pPr>
        <w:widowControl w:val="0"/>
        <w:numPr>
          <w:ilvl w:val="0"/>
          <w:numId w:val="9"/>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667584F3" w14:textId="77777777" w:rsidR="00D674CA" w:rsidRPr="0050149E" w:rsidRDefault="00B4656A" w:rsidP="001E5054">
      <w:pPr>
        <w:widowControl w:val="0"/>
        <w:numPr>
          <w:ilvl w:val="0"/>
          <w:numId w:val="9"/>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B52074">
        <w:rPr>
          <w:rFonts w:ascii="Arial" w:hAnsi="Arial"/>
        </w:rPr>
      </w:r>
      <w:r w:rsidR="00B52074">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6" w:name="Check17"/>
      <w:r w:rsidR="00DB50B6" w:rsidRPr="0050149E">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50149E">
        <w:rPr>
          <w:rFonts w:ascii="Arial" w:hAnsi="Arial"/>
        </w:rPr>
        <w:fldChar w:fldCharType="end"/>
      </w:r>
      <w:bookmarkEnd w:id="16"/>
      <w:r w:rsidR="00DB50B6" w:rsidRPr="0050149E">
        <w:rPr>
          <w:rFonts w:ascii="Arial" w:hAnsi="Arial"/>
        </w:rPr>
        <w:t xml:space="preserve">  N/A</w:t>
      </w:r>
    </w:p>
    <w:p w14:paraId="457A436E" w14:textId="77777777" w:rsidR="00D674CA" w:rsidRPr="0050149E" w:rsidRDefault="00D674CA" w:rsidP="001E5054">
      <w:pPr>
        <w:widowControl w:val="0"/>
        <w:numPr>
          <w:ilvl w:val="0"/>
          <w:numId w:val="9"/>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50149E">
        <w:rPr>
          <w:rFonts w:ascii="Arial" w:hAnsi="Arial"/>
        </w:rPr>
        <w:t>(</w:t>
      </w:r>
      <w:r w:rsidR="009D71D4" w:rsidRPr="0050149E">
        <w:rPr>
          <w:rFonts w:ascii="Arial" w:hAnsi="Arial"/>
        </w:rPr>
        <w:t>10</w:t>
      </w:r>
      <w:r w:rsidRPr="0050149E">
        <w:rPr>
          <w:rFonts w:ascii="Arial" w:hAnsi="Arial"/>
        </w:rPr>
        <w:t xml:space="preserve">% or 50 files whichever is less with a minimum of 10 initial and </w:t>
      </w:r>
      <w:r w:rsidR="006249BC" w:rsidRPr="0050149E">
        <w:rPr>
          <w:rFonts w:ascii="Arial" w:hAnsi="Arial"/>
        </w:rPr>
        <w:t>10</w:t>
      </w:r>
      <w:r w:rsidR="005C2CC1" w:rsidRPr="0050149E">
        <w:rPr>
          <w:rFonts w:ascii="Arial" w:hAnsi="Arial"/>
        </w:rPr>
        <w:t xml:space="preserve"> </w:t>
      </w:r>
      <w:r w:rsidRPr="0050149E">
        <w:rPr>
          <w:rFonts w:ascii="Arial" w:hAnsi="Arial"/>
        </w:rPr>
        <w:t>recredentialing files</w:t>
      </w:r>
      <w:r w:rsidR="005C2CC1" w:rsidRPr="0050149E">
        <w:rPr>
          <w:rFonts w:ascii="Arial" w:hAnsi="Arial"/>
        </w:rPr>
        <w:t xml:space="preserve"> or 8/30 + 2 with a minimum of 10 for URAC requirements)</w:t>
      </w:r>
    </w:p>
    <w:p w14:paraId="7E79B50A" w14:textId="0E24B478" w:rsidR="00B4656A" w:rsidRDefault="00053415" w:rsidP="006A6640">
      <w:pPr>
        <w:widowControl w:val="0"/>
        <w:spacing w:before="18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14:paraId="1E2337EC" w14:textId="312C2581" w:rsidR="00DB50B6" w:rsidRPr="003401D1" w:rsidRDefault="00DB50B6" w:rsidP="001E5054">
      <w:pPr>
        <w:widowControl w:val="0"/>
        <w:numPr>
          <w:ilvl w:val="0"/>
          <w:numId w:val="10"/>
        </w:numPr>
        <w:spacing w:before="20" w:after="20"/>
        <w:rPr>
          <w:rFonts w:ascii="Arial" w:hAnsi="Arial"/>
        </w:rPr>
      </w:pPr>
      <w:r w:rsidRPr="003401D1">
        <w:rPr>
          <w:rFonts w:ascii="Arial" w:hAnsi="Arial"/>
        </w:rPr>
        <w:t xml:space="preserve">Are group sites accredited? </w:t>
      </w:r>
      <w:r w:rsidR="00102823" w:rsidRPr="003401D1">
        <w:rPr>
          <w:rFonts w:ascii="Arial" w:hAnsi="Arial"/>
        </w:rPr>
        <w:t xml:space="preserve">(NA if </w:t>
      </w:r>
      <w:r w:rsidR="00B97AEC" w:rsidRPr="003401D1">
        <w:rPr>
          <w:rFonts w:ascii="Arial" w:hAnsi="Arial"/>
        </w:rPr>
        <w:t xml:space="preserve">CR </w:t>
      </w:r>
      <w:r w:rsidR="006B41A0">
        <w:rPr>
          <w:rFonts w:ascii="Arial" w:hAnsi="Arial"/>
        </w:rPr>
        <w:t>7</w:t>
      </w:r>
      <w:r w:rsidR="00102823" w:rsidRPr="003401D1">
        <w:rPr>
          <w:rFonts w:ascii="Arial" w:hAnsi="Arial"/>
        </w:rPr>
        <w:t xml:space="preserve"> not delegated)  </w:t>
      </w:r>
      <w:r w:rsidRPr="003401D1">
        <w:rPr>
          <w:rFonts w:ascii="Arial" w:hAnsi="Arial"/>
        </w:rPr>
        <w:t xml:space="preserve"> </w:t>
      </w:r>
      <w:r w:rsidR="007908BE" w:rsidRPr="003401D1">
        <w:rPr>
          <w:rFonts w:ascii="Arial" w:hAnsi="Arial"/>
        </w:rPr>
        <w:fldChar w:fldCharType="begin">
          <w:ffData>
            <w:name w:val="Check18"/>
            <w:enabled/>
            <w:calcOnExit w:val="0"/>
            <w:checkBox>
              <w:sizeAuto/>
              <w:default w:val="0"/>
            </w:checkBox>
          </w:ffData>
        </w:fldChar>
      </w:r>
      <w:bookmarkStart w:id="17" w:name="Check18"/>
      <w:r w:rsidRPr="003401D1">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3401D1">
        <w:rPr>
          <w:rFonts w:ascii="Arial" w:hAnsi="Arial"/>
        </w:rPr>
        <w:fldChar w:fldCharType="end"/>
      </w:r>
      <w:bookmarkEnd w:id="17"/>
      <w:r w:rsidRPr="003401D1">
        <w:rPr>
          <w:rFonts w:ascii="Arial" w:hAnsi="Arial"/>
        </w:rPr>
        <w:t xml:space="preserve">  Yes, by :</w:t>
      </w:r>
      <w:r w:rsidR="00E475B0" w:rsidRPr="003401D1">
        <w:rPr>
          <w:rFonts w:ascii="Arial" w:hAnsi="Arial"/>
        </w:rPr>
        <w:t xml:space="preserve">  _____</w:t>
      </w:r>
      <w:r w:rsidRPr="003401D1">
        <w:rPr>
          <w:rFonts w:ascii="Arial" w:hAnsi="Arial"/>
        </w:rPr>
        <w:t xml:space="preserve">_  </w:t>
      </w:r>
      <w:r w:rsidR="003B5C09" w:rsidRPr="003401D1">
        <w:rPr>
          <w:rFonts w:ascii="Arial" w:hAnsi="Arial"/>
        </w:rPr>
        <w:fldChar w:fldCharType="begin">
          <w:ffData>
            <w:name w:val="Check19"/>
            <w:enabled/>
            <w:calcOnExit w:val="0"/>
            <w:checkBox>
              <w:sizeAuto/>
              <w:default w:val="0"/>
            </w:checkBox>
          </w:ffData>
        </w:fldChar>
      </w:r>
      <w:bookmarkStart w:id="18" w:name="Check19"/>
      <w:r w:rsidR="003B5C09" w:rsidRPr="003401D1">
        <w:rPr>
          <w:rFonts w:ascii="Arial" w:hAnsi="Arial"/>
        </w:rPr>
        <w:instrText xml:space="preserve"> FORMCHECKBOX </w:instrText>
      </w:r>
      <w:r w:rsidR="00B52074">
        <w:rPr>
          <w:rFonts w:ascii="Arial" w:hAnsi="Arial"/>
        </w:rPr>
      </w:r>
      <w:r w:rsidR="00B52074">
        <w:rPr>
          <w:rFonts w:ascii="Arial" w:hAnsi="Arial"/>
        </w:rPr>
        <w:fldChar w:fldCharType="separate"/>
      </w:r>
      <w:r w:rsidR="003B5C09" w:rsidRPr="003401D1">
        <w:rPr>
          <w:rFonts w:ascii="Arial" w:hAnsi="Arial"/>
        </w:rPr>
        <w:fldChar w:fldCharType="end"/>
      </w:r>
      <w:bookmarkEnd w:id="18"/>
      <w:r w:rsidRPr="003401D1">
        <w:rPr>
          <w:rFonts w:ascii="Arial" w:hAnsi="Arial"/>
        </w:rPr>
        <w:t xml:space="preserve">  No</w:t>
      </w:r>
      <w:r w:rsidR="005B78CB" w:rsidRPr="003401D1">
        <w:rPr>
          <w:rFonts w:ascii="Arial" w:hAnsi="Arial"/>
        </w:rPr>
        <w:t xml:space="preserve"> </w:t>
      </w:r>
      <w:r w:rsidR="003401D1">
        <w:rPr>
          <w:rFonts w:ascii="Arial" w:hAnsi="Arial"/>
        </w:rPr>
        <w:t xml:space="preserve">  </w:t>
      </w:r>
      <w:r w:rsidR="003401D1" w:rsidRPr="003401D1">
        <w:rPr>
          <w:rFonts w:ascii="Arial" w:hAnsi="Arial"/>
        </w:rPr>
        <w:fldChar w:fldCharType="begin">
          <w:ffData>
            <w:name w:val=""/>
            <w:enabled/>
            <w:calcOnExit w:val="0"/>
            <w:checkBox>
              <w:sizeAuto/>
              <w:default w:val="0"/>
            </w:checkBox>
          </w:ffData>
        </w:fldChar>
      </w:r>
      <w:r w:rsidR="003401D1" w:rsidRPr="003401D1">
        <w:rPr>
          <w:rFonts w:ascii="Arial" w:hAnsi="Arial"/>
        </w:rPr>
        <w:instrText xml:space="preserve"> FORMCHECKBOX </w:instrText>
      </w:r>
      <w:r w:rsidR="00B52074">
        <w:rPr>
          <w:rFonts w:ascii="Arial" w:hAnsi="Arial"/>
        </w:rPr>
      </w:r>
      <w:r w:rsidR="00B52074">
        <w:rPr>
          <w:rFonts w:ascii="Arial" w:hAnsi="Arial"/>
        </w:rPr>
        <w:fldChar w:fldCharType="separate"/>
      </w:r>
      <w:r w:rsidR="003401D1" w:rsidRPr="003401D1">
        <w:rPr>
          <w:rFonts w:ascii="Arial" w:hAnsi="Arial"/>
        </w:rPr>
        <w:fldChar w:fldCharType="end"/>
      </w:r>
      <w:r w:rsidR="003401D1" w:rsidRPr="003401D1">
        <w:rPr>
          <w:rFonts w:ascii="Arial" w:hAnsi="Arial"/>
        </w:rPr>
        <w:t xml:space="preserve">  N/A</w:t>
      </w:r>
    </w:p>
    <w:p w14:paraId="482512CE" w14:textId="77777777" w:rsidR="008C01DF" w:rsidRDefault="008C01DF" w:rsidP="001E5054">
      <w:pPr>
        <w:widowControl w:val="0"/>
        <w:numPr>
          <w:ilvl w:val="0"/>
          <w:numId w:val="10"/>
        </w:numPr>
        <w:spacing w:before="20" w:after="20"/>
        <w:rPr>
          <w:rFonts w:ascii="Arial" w:hAnsi="Arial"/>
        </w:rPr>
      </w:pPr>
      <w:r>
        <w:rPr>
          <w:rFonts w:ascii="Arial" w:hAnsi="Arial"/>
        </w:rPr>
        <w:t xml:space="preserve">Is there a policy </w:t>
      </w:r>
      <w:r w:rsidR="00684878">
        <w:rPr>
          <w:rFonts w:ascii="Arial" w:hAnsi="Arial"/>
        </w:rPr>
        <w:t xml:space="preserve">that </w:t>
      </w:r>
      <w:r>
        <w:rPr>
          <w:rFonts w:ascii="Arial" w:hAnsi="Arial"/>
        </w:rPr>
        <w:t xml:space="preserve">defines the compliant threshold for doing a site visit?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sidR="0078061A">
        <w:rPr>
          <w:rFonts w:ascii="Arial" w:hAnsi="Arial"/>
        </w:rPr>
        <w:t>No</w:t>
      </w:r>
    </w:p>
    <w:p w14:paraId="514F39E8" w14:textId="77777777" w:rsidR="00B4656A" w:rsidRDefault="00974B38" w:rsidP="001E5054">
      <w:pPr>
        <w:widowControl w:val="0"/>
        <w:numPr>
          <w:ilvl w:val="0"/>
          <w:numId w:val="10"/>
        </w:numPr>
        <w:spacing w:before="20" w:after="20"/>
        <w:rPr>
          <w:rFonts w:ascii="Arial" w:hAnsi="Arial"/>
        </w:rPr>
      </w:pPr>
      <w:r>
        <w:rPr>
          <w:rFonts w:ascii="Arial" w:hAnsi="Arial"/>
        </w:rPr>
        <w:t>Have</w:t>
      </w:r>
      <w:r w:rsidR="00B4656A">
        <w:rPr>
          <w:rFonts w:ascii="Arial" w:hAnsi="Arial"/>
        </w:rPr>
        <w:t xml:space="preserve"> </w:t>
      </w:r>
      <w:r>
        <w:rPr>
          <w:rFonts w:ascii="Arial" w:hAnsi="Arial"/>
        </w:rPr>
        <w:t>there been complaints about physical access</w:t>
      </w:r>
      <w:r w:rsidR="0050149E">
        <w:rPr>
          <w:rFonts w:ascii="Arial" w:hAnsi="Arial"/>
        </w:rPr>
        <w:t>/</w:t>
      </w:r>
      <w:r>
        <w:rPr>
          <w:rFonts w:ascii="Arial" w:hAnsi="Arial"/>
        </w:rPr>
        <w:t xml:space="preserve">appearance </w:t>
      </w:r>
      <w:r w:rsidR="005C2CC1">
        <w:rPr>
          <w:rFonts w:ascii="Arial" w:hAnsi="Arial"/>
        </w:rPr>
        <w:t>that met</w:t>
      </w:r>
      <w:r w:rsidR="0050149E">
        <w:rPr>
          <w:rFonts w:ascii="Arial" w:hAnsi="Arial"/>
        </w:rPr>
        <w:t>/</w:t>
      </w:r>
      <w:r w:rsidR="005C2CC1">
        <w:rPr>
          <w:rFonts w:ascii="Arial" w:hAnsi="Arial"/>
        </w:rPr>
        <w:t>exceeded threshold</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No</w:t>
      </w:r>
    </w:p>
    <w:p w14:paraId="676D67A6" w14:textId="77777777" w:rsidR="005C2CC1" w:rsidRDefault="00974B38" w:rsidP="001E5054">
      <w:pPr>
        <w:widowControl w:val="0"/>
        <w:numPr>
          <w:ilvl w:val="0"/>
          <w:numId w:val="10"/>
        </w:numPr>
        <w:spacing w:before="20" w:after="20"/>
        <w:rPr>
          <w:rFonts w:ascii="Arial" w:hAnsi="Arial"/>
        </w:rPr>
      </w:pPr>
      <w:r>
        <w:rPr>
          <w:rFonts w:ascii="Arial" w:hAnsi="Arial"/>
        </w:rPr>
        <w:t xml:space="preserve">Did the organization do site visits?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5C2CC1">
        <w:rPr>
          <w:rFonts w:ascii="Arial" w:hAnsi="Arial"/>
        </w:rPr>
        <w:t xml:space="preserve"> </w:t>
      </w:r>
      <w:r w:rsidR="005C2CC1">
        <w:rPr>
          <w:rFonts w:ascii="Arial" w:hAnsi="Arial"/>
        </w:rPr>
        <w:fldChar w:fldCharType="begin">
          <w:ffData>
            <w:name w:val=""/>
            <w:enabled/>
            <w:calcOnExit w:val="0"/>
            <w:checkBox>
              <w:sizeAuto/>
              <w:default w:val="0"/>
            </w:checkBox>
          </w:ffData>
        </w:fldChar>
      </w:r>
      <w:r w:rsidR="005C2CC1">
        <w:rPr>
          <w:rFonts w:ascii="Arial" w:hAnsi="Arial"/>
        </w:rPr>
        <w:instrText xml:space="preserve"> FORMCHECKBOX </w:instrText>
      </w:r>
      <w:r w:rsidR="00B52074">
        <w:rPr>
          <w:rFonts w:ascii="Arial" w:hAnsi="Arial"/>
        </w:rPr>
      </w:r>
      <w:r w:rsidR="00B52074">
        <w:rPr>
          <w:rFonts w:ascii="Arial" w:hAnsi="Arial"/>
        </w:rPr>
        <w:fldChar w:fldCharType="separate"/>
      </w:r>
      <w:r w:rsidR="005C2CC1">
        <w:rPr>
          <w:rFonts w:ascii="Arial" w:hAnsi="Arial"/>
        </w:rPr>
        <w:fldChar w:fldCharType="end"/>
      </w:r>
      <w:r w:rsidR="005C2CC1">
        <w:rPr>
          <w:rFonts w:ascii="Arial" w:hAnsi="Arial"/>
        </w:rPr>
        <w:t xml:space="preserve">  N/A</w:t>
      </w:r>
    </w:p>
    <w:p w14:paraId="6B2E3A7F" w14:textId="77777777" w:rsidR="005C2CC1" w:rsidRDefault="00974B38" w:rsidP="001E5054">
      <w:pPr>
        <w:widowControl w:val="0"/>
        <w:numPr>
          <w:ilvl w:val="0"/>
          <w:numId w:val="10"/>
        </w:numPr>
        <w:spacing w:before="20" w:after="20"/>
        <w:rPr>
          <w:rFonts w:ascii="Arial" w:hAnsi="Arial"/>
        </w:rPr>
      </w:pPr>
      <w:r>
        <w:rPr>
          <w:rFonts w:ascii="Arial" w:hAnsi="Arial"/>
        </w:rPr>
        <w:t>Was any corrective action necessary</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No</w:t>
      </w:r>
      <w:r w:rsidR="005C2CC1">
        <w:rPr>
          <w:rFonts w:ascii="Arial" w:hAnsi="Arial"/>
        </w:rPr>
        <w:t xml:space="preserve"> </w:t>
      </w:r>
      <w:r w:rsidR="005C2CC1">
        <w:rPr>
          <w:rFonts w:ascii="Arial" w:hAnsi="Arial"/>
        </w:rPr>
        <w:fldChar w:fldCharType="begin">
          <w:ffData>
            <w:name w:val=""/>
            <w:enabled/>
            <w:calcOnExit w:val="0"/>
            <w:checkBox>
              <w:sizeAuto/>
              <w:default w:val="0"/>
            </w:checkBox>
          </w:ffData>
        </w:fldChar>
      </w:r>
      <w:r w:rsidR="005C2CC1">
        <w:rPr>
          <w:rFonts w:ascii="Arial" w:hAnsi="Arial"/>
        </w:rPr>
        <w:instrText xml:space="preserve"> FORMCHECKBOX </w:instrText>
      </w:r>
      <w:r w:rsidR="00B52074">
        <w:rPr>
          <w:rFonts w:ascii="Arial" w:hAnsi="Arial"/>
        </w:rPr>
      </w:r>
      <w:r w:rsidR="00B52074">
        <w:rPr>
          <w:rFonts w:ascii="Arial" w:hAnsi="Arial"/>
        </w:rPr>
        <w:fldChar w:fldCharType="separate"/>
      </w:r>
      <w:r w:rsidR="005C2CC1">
        <w:rPr>
          <w:rFonts w:ascii="Arial" w:hAnsi="Arial"/>
        </w:rPr>
        <w:fldChar w:fldCharType="end"/>
      </w:r>
      <w:r w:rsidR="005C2CC1">
        <w:rPr>
          <w:rFonts w:ascii="Arial" w:hAnsi="Arial"/>
        </w:rPr>
        <w:t xml:space="preserve">  N/A</w:t>
      </w:r>
    </w:p>
    <w:p w14:paraId="67870941" w14:textId="77777777" w:rsidR="00B4656A" w:rsidRDefault="00B4656A" w:rsidP="001E5054">
      <w:pPr>
        <w:widowControl w:val="0"/>
        <w:numPr>
          <w:ilvl w:val="0"/>
          <w:numId w:val="10"/>
        </w:numPr>
        <w:spacing w:before="20" w:after="20"/>
        <w:rPr>
          <w:rFonts w:ascii="Arial" w:hAnsi="Arial"/>
        </w:rPr>
      </w:pPr>
      <w:r>
        <w:rPr>
          <w:rFonts w:ascii="Arial" w:hAnsi="Arial"/>
        </w:rPr>
        <w:t xml:space="preserve">Have follow-up site visits been performed?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E475B0">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B52074">
        <w:rPr>
          <w:rFonts w:ascii="Arial" w:hAnsi="Arial"/>
        </w:rPr>
      </w:r>
      <w:r w:rsidR="00B52074">
        <w:rPr>
          <w:rFonts w:ascii="Arial" w:hAnsi="Arial"/>
        </w:rPr>
        <w:fldChar w:fldCharType="separate"/>
      </w:r>
      <w:r w:rsidR="003B5C09">
        <w:rPr>
          <w:rFonts w:ascii="Arial" w:hAnsi="Arial"/>
        </w:rPr>
        <w:fldChar w:fldCharType="end"/>
      </w:r>
      <w:r w:rsidR="00E475B0">
        <w:rPr>
          <w:rFonts w:ascii="Arial" w:hAnsi="Arial"/>
        </w:rPr>
        <w:t xml:space="preserve">  N/A</w:t>
      </w:r>
    </w:p>
    <w:p w14:paraId="427AEAD7" w14:textId="77777777"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14:paraId="009006FC"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14:paraId="3068B2F6" w14:textId="77777777"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B52074">
        <w:rPr>
          <w:rFonts w:ascii="Arial" w:hAnsi="Arial"/>
        </w:rPr>
      </w:r>
      <w:r w:rsidR="00B52074">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14:paraId="3BA650CC"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14:paraId="767687BF" w14:textId="77777777"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B52074">
        <w:rPr>
          <w:rFonts w:ascii="Arial" w:hAnsi="Arial"/>
        </w:rPr>
      </w:r>
      <w:r w:rsidR="00B52074">
        <w:rPr>
          <w:rFonts w:ascii="Arial" w:hAnsi="Arial"/>
        </w:rPr>
        <w:fldChar w:fldCharType="separate"/>
      </w:r>
      <w:r w:rsidR="00CC0034">
        <w:rPr>
          <w:rFonts w:ascii="Arial" w:hAnsi="Arial"/>
        </w:rPr>
        <w:fldChar w:fldCharType="end"/>
      </w:r>
      <w:r w:rsidR="00440D40">
        <w:rPr>
          <w:rFonts w:ascii="Arial" w:hAnsi="Arial"/>
        </w:rPr>
        <w:t xml:space="preserve">  N/A</w:t>
      </w:r>
    </w:p>
    <w:p w14:paraId="3C42A69E" w14:textId="77777777" w:rsidR="005B78CB" w:rsidRDefault="00B4656A" w:rsidP="005B78CB">
      <w:pPr>
        <w:widowControl w:val="0"/>
        <w:tabs>
          <w:tab w:val="left" w:pos="2880"/>
        </w:tabs>
        <w:spacing w:before="120"/>
        <w:ind w:left="360"/>
        <w:rPr>
          <w:rFonts w:ascii="Arial" w:hAnsi="Arial"/>
          <w:b/>
          <w:u w:val="single"/>
        </w:rPr>
      </w:pPr>
      <w:r w:rsidRPr="005B78CB">
        <w:rPr>
          <w:rFonts w:ascii="Arial" w:hAnsi="Arial"/>
          <w:b/>
          <w:u w:val="single"/>
        </w:rPr>
        <w:t>Delegation of CR</w:t>
      </w:r>
    </w:p>
    <w:p w14:paraId="63FEDB88" w14:textId="77777777" w:rsid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Group subdelegates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B52074">
        <w:rPr>
          <w:rFonts w:ascii="Arial" w:hAnsi="Arial"/>
        </w:rPr>
      </w:r>
      <w:r w:rsidR="00B52074">
        <w:rPr>
          <w:rFonts w:ascii="Arial" w:hAnsi="Arial"/>
        </w:rPr>
        <w:fldChar w:fldCharType="separate"/>
      </w:r>
      <w:r w:rsidR="00274348" w:rsidRPr="005B78CB">
        <w:rPr>
          <w:rFonts w:ascii="Arial" w:hAnsi="Arial"/>
        </w:rPr>
        <w:fldChar w:fldCharType="end"/>
      </w:r>
      <w:r w:rsidRPr="005B78CB">
        <w:rPr>
          <w:rFonts w:ascii="Arial" w:hAnsi="Arial"/>
        </w:rPr>
        <w:t xml:space="preserve">  No</w:t>
      </w:r>
    </w:p>
    <w:p w14:paraId="4338CBF8" w14:textId="77777777" w:rsidR="005B78CB" w:rsidRDefault="00B80DE6" w:rsidP="001E5054">
      <w:pPr>
        <w:pStyle w:val="ListParagraph"/>
        <w:widowControl w:val="0"/>
        <w:numPr>
          <w:ilvl w:val="0"/>
          <w:numId w:val="25"/>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14:paraId="74F5C195" w14:textId="77777777" w:rsidR="00B4656A" w:rsidRP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B52074">
        <w:rPr>
          <w:rFonts w:ascii="Arial" w:hAnsi="Arial"/>
        </w:rPr>
      </w:r>
      <w:r w:rsidR="00B52074">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14:paraId="13105ED4" w14:textId="77777777"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14:paraId="76129B7E" w14:textId="77777777" w:rsidR="009D76D1" w:rsidRDefault="009D76D1" w:rsidP="001E5054">
      <w:pPr>
        <w:widowControl w:val="0"/>
        <w:numPr>
          <w:ilvl w:val="0"/>
          <w:numId w:val="12"/>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B52074">
        <w:rPr>
          <w:rFonts w:ascii="Arial" w:hAnsi="Arial"/>
        </w:rPr>
      </w:r>
      <w:r w:rsidR="00B52074">
        <w:rPr>
          <w:rFonts w:ascii="Arial" w:hAnsi="Arial"/>
        </w:rPr>
        <w:fldChar w:fldCharType="separate"/>
      </w:r>
      <w:r w:rsidR="00274348">
        <w:rPr>
          <w:rFonts w:ascii="Arial" w:hAnsi="Arial"/>
        </w:rPr>
        <w:fldChar w:fldCharType="end"/>
      </w:r>
      <w:r>
        <w:rPr>
          <w:rFonts w:ascii="Arial" w:hAnsi="Arial"/>
        </w:rPr>
        <w:t xml:space="preserve">  No</w:t>
      </w:r>
    </w:p>
    <w:p w14:paraId="42E41E9E" w14:textId="77777777" w:rsidR="00123D40" w:rsidRPr="00123D40" w:rsidRDefault="009D76D1" w:rsidP="001E5054">
      <w:pPr>
        <w:widowControl w:val="0"/>
        <w:numPr>
          <w:ilvl w:val="0"/>
          <w:numId w:val="12"/>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B52074">
        <w:rPr>
          <w:rFonts w:ascii="Arial" w:hAnsi="Arial"/>
        </w:rPr>
      </w:r>
      <w:r w:rsidR="00B52074">
        <w:rPr>
          <w:rFonts w:ascii="Arial" w:hAnsi="Arial"/>
        </w:rPr>
        <w:fldChar w:fldCharType="separate"/>
      </w:r>
      <w:r w:rsidR="00274348">
        <w:rPr>
          <w:rFonts w:ascii="Arial" w:hAnsi="Arial"/>
        </w:rPr>
        <w:fldChar w:fldCharType="end"/>
      </w:r>
      <w:r>
        <w:rPr>
          <w:rFonts w:ascii="Arial" w:hAnsi="Arial"/>
        </w:rPr>
        <w:t xml:space="preserve">  No</w:t>
      </w:r>
    </w:p>
    <w:p w14:paraId="44777854" w14:textId="77777777" w:rsidR="00123D40" w:rsidRPr="005C2CC1" w:rsidRDefault="00123D40" w:rsidP="001E5054">
      <w:pPr>
        <w:widowControl w:val="0"/>
        <w:numPr>
          <w:ilvl w:val="0"/>
          <w:numId w:val="12"/>
        </w:numPr>
        <w:tabs>
          <w:tab w:val="left" w:pos="720"/>
          <w:tab w:val="left" w:pos="2880"/>
        </w:tabs>
        <w:rPr>
          <w:rFonts w:ascii="Arial" w:hAnsi="Arial"/>
          <w:b/>
        </w:rPr>
      </w:pPr>
      <w:r>
        <w:rPr>
          <w:rFonts w:ascii="Arial" w:hAnsi="Arial"/>
        </w:rPr>
        <w:t xml:space="preserve">Group has Admitting Coverage Arrangement?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B52074">
        <w:rPr>
          <w:rFonts w:ascii="Arial" w:hAnsi="Arial"/>
        </w:rPr>
      </w:r>
      <w:r w:rsidR="00B52074">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B52074">
        <w:rPr>
          <w:rFonts w:ascii="Arial" w:hAnsi="Arial"/>
        </w:rPr>
      </w:r>
      <w:r w:rsidR="00B52074">
        <w:rPr>
          <w:rFonts w:ascii="Arial" w:hAnsi="Arial"/>
        </w:rPr>
        <w:fldChar w:fldCharType="separate"/>
      </w:r>
      <w:r w:rsidR="00274348">
        <w:rPr>
          <w:rFonts w:ascii="Arial" w:hAnsi="Arial"/>
        </w:rPr>
        <w:fldChar w:fldCharType="end"/>
      </w:r>
      <w:r>
        <w:rPr>
          <w:rFonts w:ascii="Arial" w:hAnsi="Arial"/>
        </w:rPr>
        <w:t xml:space="preserve">  No</w:t>
      </w:r>
    </w:p>
    <w:p w14:paraId="364FFBB1" w14:textId="77777777"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14:paraId="35779296"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473F63CD"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B01EF08" w14:textId="77777777">
        <w:trPr>
          <w:tblHeader/>
        </w:trPr>
        <w:tc>
          <w:tcPr>
            <w:tcW w:w="7488" w:type="dxa"/>
            <w:shd w:val="clear" w:color="auto" w:fill="FFFFFF"/>
          </w:tcPr>
          <w:p w14:paraId="65E48B1C"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0BB990A2" w14:textId="77777777" w:rsidR="00B4656A" w:rsidRDefault="00B4656A" w:rsidP="006A6640">
            <w:pPr>
              <w:widowControl w:val="0"/>
              <w:tabs>
                <w:tab w:val="left" w:pos="2880"/>
              </w:tabs>
              <w:jc w:val="center"/>
              <w:rPr>
                <w:rFonts w:ascii="Arial" w:hAnsi="Arial"/>
                <w:b/>
              </w:rPr>
            </w:pPr>
            <w:r>
              <w:rPr>
                <w:rFonts w:ascii="Arial" w:hAnsi="Arial"/>
                <w:b/>
              </w:rPr>
              <w:t>Reference Page/Section</w:t>
            </w:r>
          </w:p>
        </w:tc>
        <w:tc>
          <w:tcPr>
            <w:tcW w:w="990" w:type="dxa"/>
            <w:shd w:val="clear" w:color="auto" w:fill="FFFFFF"/>
          </w:tcPr>
          <w:p w14:paraId="68EE5A0F"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08ABE2AB" w14:textId="77777777">
        <w:tc>
          <w:tcPr>
            <w:tcW w:w="7488" w:type="dxa"/>
          </w:tcPr>
          <w:p w14:paraId="343BC9DE"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74BC19D2"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6F3774C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p>
          <w:p w14:paraId="3D87573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0C290AD5"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1D9155E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6B999EE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delegating credentialing or recredentialing</w:t>
            </w:r>
          </w:p>
          <w:p w14:paraId="7F71631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for ensuring that credentialing &amp; recredentialing are conducted in a nondiscriminatory manner</w:t>
            </w:r>
            <w:r w:rsidR="00353044">
              <w:rPr>
                <w:rFonts w:ascii="Arial" w:hAnsi="Arial"/>
                <w:sz w:val="18"/>
              </w:rPr>
              <w:t xml:space="preserve"> </w:t>
            </w:r>
          </w:p>
          <w:p w14:paraId="3BF3A101"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0C748500"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practitioners are notified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14:paraId="6D1EF81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58214354"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ensuring the confidentiality of all information obtained in the credentialing process, except as otherwise provided by law</w:t>
            </w:r>
          </w:p>
          <w:p w14:paraId="0F20E2C8"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ensuring 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7BA8D065" w14:textId="77777777" w:rsidR="00D160E6" w:rsidRDefault="00D160E6" w:rsidP="00555526">
            <w:pPr>
              <w:pStyle w:val="Header"/>
              <w:tabs>
                <w:tab w:val="clear" w:pos="4320"/>
                <w:tab w:val="clear" w:pos="8640"/>
                <w:tab w:val="left" w:pos="2880"/>
              </w:tabs>
              <w:rPr>
                <w:rFonts w:ascii="Arial" w:hAnsi="Arial"/>
                <w:sz w:val="18"/>
              </w:rPr>
            </w:pPr>
          </w:p>
        </w:tc>
        <w:tc>
          <w:tcPr>
            <w:tcW w:w="990" w:type="dxa"/>
          </w:tcPr>
          <w:p w14:paraId="164FA64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52375EA"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AB6B992" w14:textId="77777777">
        <w:tc>
          <w:tcPr>
            <w:tcW w:w="7488" w:type="dxa"/>
            <w:gridSpan w:val="2"/>
            <w:shd w:val="clear" w:color="auto" w:fill="FFFFFF"/>
          </w:tcPr>
          <w:p w14:paraId="7C6F69E5"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593E78DD"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CAFAE1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F213905" w14:textId="77777777">
        <w:tc>
          <w:tcPr>
            <w:tcW w:w="676" w:type="dxa"/>
          </w:tcPr>
          <w:p w14:paraId="1EF9CA44"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FD15D54" w14:textId="77777777" w:rsidR="00B4656A" w:rsidRDefault="00123D40" w:rsidP="00123D40">
            <w:pPr>
              <w:widowControl w:val="0"/>
              <w:rPr>
                <w:rFonts w:ascii="Arial" w:hAnsi="Arial"/>
                <w:sz w:val="16"/>
              </w:rPr>
            </w:pPr>
            <w:r>
              <w:rPr>
                <w:rFonts w:ascii="Arial" w:hAnsi="Arial"/>
                <w:sz w:val="16"/>
              </w:rPr>
              <w:t xml:space="preserve">The organization meets all 12 factors </w:t>
            </w:r>
          </w:p>
        </w:tc>
        <w:tc>
          <w:tcPr>
            <w:tcW w:w="1350" w:type="dxa"/>
            <w:tcBorders>
              <w:left w:val="nil"/>
            </w:tcBorders>
          </w:tcPr>
          <w:p w14:paraId="4DF65C6C" w14:textId="05A78B67"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2</w:t>
            </w:r>
            <w:r w:rsidR="00D4012D">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7F446D47" w14:textId="079B911D" w:rsidR="00B4656A" w:rsidRDefault="00C64886" w:rsidP="00D4012D">
            <w:pPr>
              <w:widowControl w:val="0"/>
              <w:jc w:val="center"/>
              <w:rPr>
                <w:rFonts w:ascii="Arial" w:hAnsi="Arial"/>
                <w:b/>
                <w:sz w:val="16"/>
              </w:rPr>
            </w:pPr>
            <w:r>
              <w:rPr>
                <w:rFonts w:ascii="Arial" w:hAnsi="Arial"/>
                <w:b/>
                <w:sz w:val="16"/>
              </w:rPr>
              <w:t>0.2</w:t>
            </w:r>
            <w:r w:rsidR="00D4012D">
              <w:rPr>
                <w:rFonts w:ascii="Arial" w:hAnsi="Arial"/>
                <w:b/>
                <w:sz w:val="16"/>
              </w:rPr>
              <w:t>4</w:t>
            </w:r>
            <w:r w:rsidR="00B4656A">
              <w:rPr>
                <w:rFonts w:ascii="Arial" w:hAnsi="Arial"/>
                <w:b/>
                <w:sz w:val="16"/>
              </w:rPr>
              <w:t xml:space="preserve"> points</w:t>
            </w:r>
          </w:p>
        </w:tc>
      </w:tr>
      <w:tr w:rsidR="00B4656A" w14:paraId="3FA0D5FB" w14:textId="77777777">
        <w:tc>
          <w:tcPr>
            <w:tcW w:w="676" w:type="dxa"/>
          </w:tcPr>
          <w:p w14:paraId="38957B50"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59A887B3"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8-11 factors </w:t>
            </w:r>
          </w:p>
        </w:tc>
        <w:tc>
          <w:tcPr>
            <w:tcW w:w="1350" w:type="dxa"/>
            <w:tcBorders>
              <w:left w:val="nil"/>
            </w:tcBorders>
          </w:tcPr>
          <w:p w14:paraId="316ABD7D" w14:textId="761ABCD4" w:rsidR="00B4656A" w:rsidRDefault="00C64886" w:rsidP="00D4012D">
            <w:pPr>
              <w:widowControl w:val="0"/>
              <w:jc w:val="center"/>
              <w:rPr>
                <w:rFonts w:ascii="Arial" w:hAnsi="Arial"/>
                <w:b/>
                <w:sz w:val="16"/>
              </w:rPr>
            </w:pPr>
            <w:r>
              <w:rPr>
                <w:rFonts w:ascii="Arial" w:hAnsi="Arial"/>
                <w:b/>
                <w:sz w:val="16"/>
              </w:rPr>
              <w:t>0.</w:t>
            </w:r>
            <w:r w:rsidR="00D4012D">
              <w:rPr>
                <w:rFonts w:ascii="Arial" w:hAnsi="Arial"/>
                <w:b/>
                <w:sz w:val="16"/>
              </w:rPr>
              <w:t>22</w:t>
            </w:r>
            <w:r w:rsidR="00B4656A">
              <w:rPr>
                <w:rFonts w:ascii="Arial" w:hAnsi="Arial"/>
                <w:b/>
                <w:sz w:val="16"/>
              </w:rPr>
              <w:t xml:space="preserve"> points</w:t>
            </w:r>
          </w:p>
        </w:tc>
        <w:tc>
          <w:tcPr>
            <w:tcW w:w="1170" w:type="dxa"/>
            <w:tcBorders>
              <w:left w:val="nil"/>
              <w:right w:val="single" w:sz="4" w:space="0" w:color="auto"/>
            </w:tcBorders>
          </w:tcPr>
          <w:p w14:paraId="66F4279E" w14:textId="7ACB132A"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D4012D">
              <w:rPr>
                <w:rFonts w:ascii="Arial" w:hAnsi="Arial"/>
                <w:b/>
                <w:sz w:val="16"/>
              </w:rPr>
              <w:t>9</w:t>
            </w:r>
            <w:r w:rsidR="00B4656A">
              <w:rPr>
                <w:rFonts w:ascii="Arial" w:hAnsi="Arial"/>
                <w:b/>
                <w:sz w:val="16"/>
              </w:rPr>
              <w:t xml:space="preserve"> points</w:t>
            </w:r>
          </w:p>
        </w:tc>
      </w:tr>
      <w:tr w:rsidR="00B4656A" w14:paraId="51066DD9" w14:textId="77777777">
        <w:tc>
          <w:tcPr>
            <w:tcW w:w="676" w:type="dxa"/>
          </w:tcPr>
          <w:p w14:paraId="183DC225"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144DD59E"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0908CF84" w14:textId="5BAB1FBA"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1</w:t>
            </w:r>
            <w:r w:rsidR="00D4012D">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320DA883" w14:textId="4EED0AF2"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2</w:t>
            </w:r>
            <w:r w:rsidR="00B4656A">
              <w:rPr>
                <w:rFonts w:ascii="Arial" w:hAnsi="Arial"/>
                <w:b/>
                <w:sz w:val="16"/>
              </w:rPr>
              <w:t xml:space="preserve"> points</w:t>
            </w:r>
          </w:p>
        </w:tc>
      </w:tr>
      <w:tr w:rsidR="00B4656A" w14:paraId="66E78EAD" w14:textId="77777777">
        <w:tc>
          <w:tcPr>
            <w:tcW w:w="676" w:type="dxa"/>
          </w:tcPr>
          <w:p w14:paraId="7EB109E0"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8D4D3BA"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14:paraId="47CB826D" w14:textId="77777777"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14:paraId="6557731A" w14:textId="76C9C0B9" w:rsidR="00B4656A" w:rsidRDefault="00C64886" w:rsidP="00D4012D">
            <w:pPr>
              <w:widowControl w:val="0"/>
              <w:jc w:val="center"/>
              <w:rPr>
                <w:rFonts w:ascii="Arial" w:hAnsi="Arial"/>
                <w:b/>
                <w:sz w:val="16"/>
              </w:rPr>
            </w:pPr>
            <w:r>
              <w:rPr>
                <w:rFonts w:ascii="Arial" w:hAnsi="Arial"/>
                <w:b/>
                <w:sz w:val="16"/>
              </w:rPr>
              <w:t>0.0</w:t>
            </w:r>
            <w:r w:rsidR="00D4012D">
              <w:rPr>
                <w:rFonts w:ascii="Arial" w:hAnsi="Arial"/>
                <w:b/>
                <w:sz w:val="16"/>
              </w:rPr>
              <w:t>5</w:t>
            </w:r>
            <w:r w:rsidR="00B4656A">
              <w:rPr>
                <w:rFonts w:ascii="Arial" w:hAnsi="Arial"/>
                <w:b/>
                <w:sz w:val="16"/>
              </w:rPr>
              <w:t xml:space="preserve"> points</w:t>
            </w:r>
          </w:p>
        </w:tc>
      </w:tr>
      <w:tr w:rsidR="00B4656A" w14:paraId="23AC281C" w14:textId="77777777">
        <w:tc>
          <w:tcPr>
            <w:tcW w:w="676" w:type="dxa"/>
          </w:tcPr>
          <w:p w14:paraId="5C5961B5"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6C0634F1"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14:paraId="4529F9B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65E889F" w14:textId="77777777" w:rsidR="00B4656A" w:rsidRDefault="00B4656A" w:rsidP="006A6640">
            <w:pPr>
              <w:widowControl w:val="0"/>
              <w:jc w:val="center"/>
              <w:rPr>
                <w:rFonts w:ascii="Arial" w:hAnsi="Arial"/>
                <w:b/>
                <w:sz w:val="16"/>
              </w:rPr>
            </w:pPr>
            <w:r>
              <w:rPr>
                <w:rFonts w:ascii="Arial" w:hAnsi="Arial"/>
                <w:b/>
                <w:sz w:val="16"/>
              </w:rPr>
              <w:t>0.00 points</w:t>
            </w:r>
          </w:p>
        </w:tc>
      </w:tr>
    </w:tbl>
    <w:p w14:paraId="1E8B86D3" w14:textId="77777777" w:rsidR="00B4656A" w:rsidRPr="00CD629F" w:rsidRDefault="00B4656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4214933"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69C01F85"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A862D7A"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88B53F8" w14:textId="77777777" w:rsidR="00B4656A" w:rsidRDefault="00B4656A" w:rsidP="006A6640">
            <w:pPr>
              <w:widowControl w:val="0"/>
              <w:jc w:val="center"/>
              <w:rPr>
                <w:rFonts w:ascii="Arial" w:hAnsi="Arial"/>
                <w:b/>
              </w:rPr>
            </w:pPr>
            <w:r>
              <w:rPr>
                <w:rFonts w:ascii="Arial" w:hAnsi="Arial"/>
                <w:b/>
              </w:rPr>
              <w:t>Points</w:t>
            </w:r>
          </w:p>
        </w:tc>
      </w:tr>
      <w:tr w:rsidR="00D160E6" w14:paraId="60F1DEC2" w14:textId="77777777" w:rsidTr="00712050">
        <w:trPr>
          <w:trHeight w:val="818"/>
        </w:trPr>
        <w:tc>
          <w:tcPr>
            <w:tcW w:w="7488" w:type="dxa"/>
          </w:tcPr>
          <w:p w14:paraId="3C023040"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3B01D181"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4FCF1BED"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576F39AC" w14:textId="77777777"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1046EDF"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021E56B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39FB935E"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0A856640" w14:textId="77777777">
        <w:tc>
          <w:tcPr>
            <w:tcW w:w="7488" w:type="dxa"/>
            <w:gridSpan w:val="3"/>
            <w:shd w:val="clear" w:color="auto" w:fill="FFFFFF"/>
          </w:tcPr>
          <w:p w14:paraId="0351544B" w14:textId="77777777"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621B7E3C"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3C6BE75"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C1EDD17" w14:textId="77777777">
        <w:trPr>
          <w:gridBefore w:val="1"/>
          <w:wBefore w:w="18" w:type="dxa"/>
        </w:trPr>
        <w:tc>
          <w:tcPr>
            <w:tcW w:w="630" w:type="dxa"/>
          </w:tcPr>
          <w:p w14:paraId="3AB04D43"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1890DD08" w14:textId="77777777"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14:paraId="087C3FA5" w14:textId="34F37F1B"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D4012D">
              <w:rPr>
                <w:rFonts w:ascii="Arial" w:hAnsi="Arial"/>
                <w:b/>
                <w:sz w:val="16"/>
              </w:rPr>
              <w:t>9</w:t>
            </w:r>
            <w:r w:rsidR="00B4656A">
              <w:rPr>
                <w:rFonts w:ascii="Arial" w:hAnsi="Arial"/>
                <w:b/>
                <w:sz w:val="16"/>
              </w:rPr>
              <w:t xml:space="preserve"> points</w:t>
            </w:r>
          </w:p>
        </w:tc>
        <w:tc>
          <w:tcPr>
            <w:tcW w:w="1170" w:type="dxa"/>
            <w:tcBorders>
              <w:left w:val="nil"/>
            </w:tcBorders>
          </w:tcPr>
          <w:p w14:paraId="21A25836" w14:textId="7C5FF90F"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7</w:t>
            </w:r>
            <w:r w:rsidR="00B4656A">
              <w:rPr>
                <w:rFonts w:ascii="Arial" w:hAnsi="Arial"/>
                <w:b/>
                <w:sz w:val="16"/>
              </w:rPr>
              <w:t xml:space="preserve"> points</w:t>
            </w:r>
          </w:p>
        </w:tc>
      </w:tr>
      <w:tr w:rsidR="00B4656A" w14:paraId="539E7CB9" w14:textId="77777777">
        <w:trPr>
          <w:gridBefore w:val="1"/>
          <w:wBefore w:w="18" w:type="dxa"/>
        </w:trPr>
        <w:tc>
          <w:tcPr>
            <w:tcW w:w="630" w:type="dxa"/>
          </w:tcPr>
          <w:p w14:paraId="7714B483"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705DFADA" w14:textId="77777777"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606D615F" w14:textId="08E2B4E1"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5</w:t>
            </w:r>
            <w:r w:rsidR="00B4656A">
              <w:rPr>
                <w:rFonts w:ascii="Arial" w:hAnsi="Arial"/>
                <w:b/>
                <w:sz w:val="16"/>
              </w:rPr>
              <w:t xml:space="preserve"> points</w:t>
            </w:r>
          </w:p>
        </w:tc>
        <w:tc>
          <w:tcPr>
            <w:tcW w:w="1170" w:type="dxa"/>
            <w:tcBorders>
              <w:left w:val="nil"/>
            </w:tcBorders>
          </w:tcPr>
          <w:p w14:paraId="5F3D742B" w14:textId="7C41DBF3"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4</w:t>
            </w:r>
            <w:r w:rsidR="00B4656A">
              <w:rPr>
                <w:rFonts w:ascii="Arial" w:hAnsi="Arial"/>
                <w:b/>
                <w:sz w:val="16"/>
              </w:rPr>
              <w:t xml:space="preserve"> points</w:t>
            </w:r>
          </w:p>
        </w:tc>
      </w:tr>
      <w:tr w:rsidR="00B4656A" w14:paraId="6B3E880E" w14:textId="77777777">
        <w:trPr>
          <w:gridBefore w:val="1"/>
          <w:wBefore w:w="18" w:type="dxa"/>
        </w:trPr>
        <w:tc>
          <w:tcPr>
            <w:tcW w:w="630" w:type="dxa"/>
          </w:tcPr>
          <w:p w14:paraId="02239CA7"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2B3D652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D5F0CCB" w14:textId="059FECAC" w:rsidR="00B4656A" w:rsidRDefault="00C64886" w:rsidP="00D4012D">
            <w:pPr>
              <w:widowControl w:val="0"/>
              <w:jc w:val="center"/>
              <w:rPr>
                <w:rFonts w:ascii="Arial" w:hAnsi="Arial"/>
                <w:b/>
                <w:sz w:val="16"/>
              </w:rPr>
            </w:pPr>
            <w:r>
              <w:rPr>
                <w:rFonts w:ascii="Arial" w:hAnsi="Arial"/>
                <w:b/>
                <w:sz w:val="16"/>
              </w:rPr>
              <w:t>0.</w:t>
            </w:r>
            <w:r w:rsidR="00D4012D">
              <w:rPr>
                <w:rFonts w:ascii="Arial" w:hAnsi="Arial"/>
                <w:b/>
                <w:sz w:val="16"/>
              </w:rPr>
              <w:t>10</w:t>
            </w:r>
            <w:r w:rsidR="00B4656A">
              <w:rPr>
                <w:rFonts w:ascii="Arial" w:hAnsi="Arial"/>
                <w:b/>
                <w:sz w:val="16"/>
              </w:rPr>
              <w:t xml:space="preserve"> points</w:t>
            </w:r>
          </w:p>
        </w:tc>
        <w:tc>
          <w:tcPr>
            <w:tcW w:w="1170" w:type="dxa"/>
            <w:tcBorders>
              <w:left w:val="nil"/>
            </w:tcBorders>
          </w:tcPr>
          <w:p w14:paraId="727AC759" w14:textId="63472B78" w:rsidR="00B4656A" w:rsidRDefault="00C64886" w:rsidP="00D4012D">
            <w:pPr>
              <w:widowControl w:val="0"/>
              <w:jc w:val="center"/>
              <w:rPr>
                <w:rFonts w:ascii="Arial" w:hAnsi="Arial"/>
                <w:b/>
                <w:sz w:val="16"/>
              </w:rPr>
            </w:pPr>
            <w:r>
              <w:rPr>
                <w:rFonts w:ascii="Arial" w:hAnsi="Arial"/>
                <w:b/>
                <w:sz w:val="16"/>
              </w:rPr>
              <w:t>0.0</w:t>
            </w:r>
            <w:r w:rsidR="00D4012D">
              <w:rPr>
                <w:rFonts w:ascii="Arial" w:hAnsi="Arial"/>
                <w:b/>
                <w:sz w:val="16"/>
              </w:rPr>
              <w:t>9</w:t>
            </w:r>
            <w:r w:rsidR="00B4656A">
              <w:rPr>
                <w:rFonts w:ascii="Arial" w:hAnsi="Arial"/>
                <w:b/>
                <w:sz w:val="16"/>
              </w:rPr>
              <w:t xml:space="preserve"> points</w:t>
            </w:r>
          </w:p>
        </w:tc>
      </w:tr>
      <w:tr w:rsidR="00B4656A" w14:paraId="1B32684C" w14:textId="77777777">
        <w:trPr>
          <w:gridBefore w:val="1"/>
          <w:wBefore w:w="18" w:type="dxa"/>
        </w:trPr>
        <w:tc>
          <w:tcPr>
            <w:tcW w:w="630" w:type="dxa"/>
          </w:tcPr>
          <w:p w14:paraId="58F6827C"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03F8C390" w14:textId="77777777"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79733018" w14:textId="3C5B8225" w:rsidR="00B4656A" w:rsidRDefault="00B4656A" w:rsidP="00D4012D">
            <w:pPr>
              <w:widowControl w:val="0"/>
              <w:jc w:val="center"/>
              <w:rPr>
                <w:rFonts w:ascii="Arial" w:hAnsi="Arial"/>
                <w:b/>
                <w:sz w:val="16"/>
              </w:rPr>
            </w:pPr>
            <w:r>
              <w:rPr>
                <w:rFonts w:ascii="Arial" w:hAnsi="Arial"/>
                <w:b/>
                <w:sz w:val="16"/>
              </w:rPr>
              <w:t>0.0</w:t>
            </w:r>
            <w:r w:rsidR="00D4012D">
              <w:rPr>
                <w:rFonts w:ascii="Arial" w:hAnsi="Arial"/>
                <w:b/>
                <w:sz w:val="16"/>
              </w:rPr>
              <w:t>4</w:t>
            </w:r>
            <w:r>
              <w:rPr>
                <w:rFonts w:ascii="Arial" w:hAnsi="Arial"/>
                <w:b/>
                <w:sz w:val="16"/>
              </w:rPr>
              <w:t xml:space="preserve"> points</w:t>
            </w:r>
          </w:p>
        </w:tc>
        <w:tc>
          <w:tcPr>
            <w:tcW w:w="1170" w:type="dxa"/>
            <w:tcBorders>
              <w:left w:val="nil"/>
            </w:tcBorders>
          </w:tcPr>
          <w:p w14:paraId="5308FF2E" w14:textId="77777777"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14:paraId="07B3C004" w14:textId="77777777">
        <w:trPr>
          <w:gridBefore w:val="1"/>
          <w:wBefore w:w="18" w:type="dxa"/>
        </w:trPr>
        <w:tc>
          <w:tcPr>
            <w:tcW w:w="630" w:type="dxa"/>
          </w:tcPr>
          <w:p w14:paraId="77D7E441"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305C77BE" w14:textId="77777777"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14:paraId="666A7DAD"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1E6444E5" w14:textId="77777777" w:rsidR="00B4656A" w:rsidRDefault="00B4656A" w:rsidP="006A6640">
            <w:pPr>
              <w:widowControl w:val="0"/>
              <w:jc w:val="center"/>
              <w:rPr>
                <w:rFonts w:ascii="Arial" w:hAnsi="Arial"/>
                <w:b/>
                <w:sz w:val="16"/>
              </w:rPr>
            </w:pPr>
            <w:r>
              <w:rPr>
                <w:rFonts w:ascii="Arial" w:hAnsi="Arial"/>
                <w:b/>
                <w:sz w:val="16"/>
              </w:rPr>
              <w:t>0.00 points</w:t>
            </w:r>
          </w:p>
        </w:tc>
      </w:tr>
    </w:tbl>
    <w:p w14:paraId="15D9FD1F" w14:textId="77777777" w:rsidR="005C2CC1" w:rsidRPr="00CD629F" w:rsidRDefault="005C2CC1"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35CD5177" w14:textId="77777777" w:rsidTr="006C15CA">
        <w:tc>
          <w:tcPr>
            <w:tcW w:w="10008" w:type="dxa"/>
            <w:tcBorders>
              <w:right w:val="single" w:sz="4" w:space="0" w:color="auto"/>
            </w:tcBorders>
          </w:tcPr>
          <w:p w14:paraId="66D0536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14:paraId="611D22C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20BB1C26" w14:textId="77777777" w:rsidR="00B4656A" w:rsidRPr="00CD629F" w:rsidRDefault="00B4656A" w:rsidP="006A6640">
      <w:pPr>
        <w:widowControl w:val="0"/>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5E52828" w14:textId="77777777">
        <w:trPr>
          <w:tblHeader/>
        </w:trPr>
        <w:tc>
          <w:tcPr>
            <w:tcW w:w="1611" w:type="dxa"/>
            <w:shd w:val="clear" w:color="auto" w:fill="FFFFFF"/>
          </w:tcPr>
          <w:p w14:paraId="45339015"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662B4AE5"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4D562628" w14:textId="77777777">
        <w:tc>
          <w:tcPr>
            <w:tcW w:w="1611" w:type="dxa"/>
          </w:tcPr>
          <w:p w14:paraId="63424EC3"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01D46C94" w14:textId="77777777" w:rsidR="00B4656A" w:rsidRPr="00F04201" w:rsidRDefault="00B4656A" w:rsidP="006A6640">
            <w:pPr>
              <w:widowControl w:val="0"/>
              <w:tabs>
                <w:tab w:val="left" w:pos="1440"/>
                <w:tab w:val="left" w:pos="2880"/>
              </w:tabs>
              <w:rPr>
                <w:rFonts w:ascii="Arial" w:hAnsi="Arial"/>
              </w:rPr>
            </w:pPr>
          </w:p>
        </w:tc>
      </w:tr>
      <w:tr w:rsidR="00B4656A" w14:paraId="2DB9FE50" w14:textId="77777777">
        <w:tc>
          <w:tcPr>
            <w:tcW w:w="1611" w:type="dxa"/>
          </w:tcPr>
          <w:p w14:paraId="7D02B5CE"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6C05988B" w14:textId="77777777" w:rsidR="00B4656A" w:rsidRPr="00F04201" w:rsidRDefault="00B4656A" w:rsidP="006A6640">
            <w:pPr>
              <w:widowControl w:val="0"/>
              <w:tabs>
                <w:tab w:val="left" w:pos="1440"/>
                <w:tab w:val="left" w:pos="2880"/>
              </w:tabs>
              <w:rPr>
                <w:rFonts w:ascii="Arial" w:hAnsi="Arial"/>
              </w:rPr>
            </w:pPr>
          </w:p>
        </w:tc>
      </w:tr>
    </w:tbl>
    <w:p w14:paraId="535E199B" w14:textId="77777777" w:rsidR="003E643B" w:rsidRPr="00CD629F" w:rsidRDefault="003E643B" w:rsidP="006A6640">
      <w:pPr>
        <w:widowControl w:val="0"/>
        <w:tabs>
          <w:tab w:val="left" w:pos="1440"/>
          <w:tab w:val="left" w:pos="2880"/>
        </w:tabs>
        <w:rPr>
          <w:rFonts w:ascii="Arial" w:hAnsi="Arial"/>
          <w:b/>
          <w:sz w:val="18"/>
          <w:szCs w:val="18"/>
        </w:rPr>
      </w:pPr>
    </w:p>
    <w:p w14:paraId="5C092147" w14:textId="77777777" w:rsidR="00CD629F" w:rsidRPr="00CD629F" w:rsidRDefault="00CD629F" w:rsidP="006A6640">
      <w:pPr>
        <w:widowControl w:val="0"/>
        <w:tabs>
          <w:tab w:val="left" w:pos="1440"/>
          <w:tab w:val="left" w:pos="2880"/>
        </w:tabs>
        <w:rPr>
          <w:rFonts w:ascii="Arial" w:hAnsi="Arial"/>
          <w:b/>
          <w:sz w:val="18"/>
          <w:szCs w:val="18"/>
        </w:rPr>
      </w:pPr>
    </w:p>
    <w:p w14:paraId="654E960E" w14:textId="77777777"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14:paraId="12DF7B31"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2285D40E"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That the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19F5719A" w14:textId="77777777">
        <w:tc>
          <w:tcPr>
            <w:tcW w:w="7488" w:type="dxa"/>
            <w:shd w:val="clear" w:color="auto" w:fill="FFFFFF"/>
          </w:tcPr>
          <w:p w14:paraId="0324DAFB"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37F18402"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 xml:space="preserve">Reference </w:t>
            </w:r>
            <w:r w:rsidR="00F04201" w:rsidRPr="00FD2DF0">
              <w:rPr>
                <w:rFonts w:ascii="Arial" w:hAnsi="Arial" w:cs="Arial"/>
                <w:b/>
              </w:rPr>
              <w:t>Document</w:t>
            </w:r>
          </w:p>
        </w:tc>
        <w:tc>
          <w:tcPr>
            <w:tcW w:w="990" w:type="dxa"/>
            <w:shd w:val="clear" w:color="auto" w:fill="FFFFFF"/>
          </w:tcPr>
          <w:p w14:paraId="47621CB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2AE33926" w14:textId="77777777">
        <w:tc>
          <w:tcPr>
            <w:tcW w:w="7488" w:type="dxa"/>
          </w:tcPr>
          <w:p w14:paraId="7813ECD8"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 xml:space="preserve">Credentialing Committee.  </w:t>
            </w:r>
          </w:p>
          <w:p w14:paraId="2F721ABF"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4778EA07"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04B6E3D1"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774E7129"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1758207E"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6A142332"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1314D865" w14:textId="77777777">
        <w:tc>
          <w:tcPr>
            <w:tcW w:w="7488" w:type="dxa"/>
            <w:gridSpan w:val="3"/>
            <w:shd w:val="clear" w:color="auto" w:fill="FFFFFF"/>
          </w:tcPr>
          <w:p w14:paraId="21971E71"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3D779065"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EEB4723"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3CDF667" w14:textId="77777777">
        <w:trPr>
          <w:gridBefore w:val="1"/>
          <w:wBefore w:w="18" w:type="dxa"/>
        </w:trPr>
        <w:tc>
          <w:tcPr>
            <w:tcW w:w="630" w:type="dxa"/>
          </w:tcPr>
          <w:p w14:paraId="21BE4388"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1B316BA9" w14:textId="77777777"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14:paraId="51FBEF29" w14:textId="1D9CA055" w:rsidR="00B4656A" w:rsidRDefault="00C64886" w:rsidP="00D4012D">
            <w:pPr>
              <w:widowControl w:val="0"/>
              <w:jc w:val="center"/>
              <w:rPr>
                <w:rFonts w:ascii="Arial" w:hAnsi="Arial"/>
                <w:b/>
                <w:sz w:val="16"/>
              </w:rPr>
            </w:pPr>
            <w:r>
              <w:rPr>
                <w:rFonts w:ascii="Arial" w:hAnsi="Arial"/>
                <w:b/>
                <w:sz w:val="16"/>
              </w:rPr>
              <w:t>0.3</w:t>
            </w:r>
            <w:r w:rsidR="00D4012D">
              <w:rPr>
                <w:rFonts w:ascii="Arial" w:hAnsi="Arial"/>
                <w:b/>
                <w:sz w:val="16"/>
              </w:rPr>
              <w:t>5</w:t>
            </w:r>
            <w:r w:rsidR="00B4656A">
              <w:rPr>
                <w:rFonts w:ascii="Arial" w:hAnsi="Arial"/>
                <w:b/>
                <w:sz w:val="16"/>
              </w:rPr>
              <w:t xml:space="preserve"> points</w:t>
            </w:r>
          </w:p>
        </w:tc>
        <w:tc>
          <w:tcPr>
            <w:tcW w:w="1170" w:type="dxa"/>
            <w:tcBorders>
              <w:left w:val="nil"/>
            </w:tcBorders>
          </w:tcPr>
          <w:p w14:paraId="4912DDA6" w14:textId="7DF78EDF" w:rsidR="00B4656A" w:rsidRDefault="00C64886" w:rsidP="00D4012D">
            <w:pPr>
              <w:widowControl w:val="0"/>
              <w:jc w:val="center"/>
              <w:rPr>
                <w:rFonts w:ascii="Arial" w:hAnsi="Arial"/>
                <w:b/>
                <w:sz w:val="16"/>
              </w:rPr>
            </w:pPr>
            <w:r>
              <w:rPr>
                <w:rFonts w:ascii="Arial" w:hAnsi="Arial"/>
                <w:b/>
                <w:sz w:val="16"/>
              </w:rPr>
              <w:t>0.</w:t>
            </w:r>
            <w:r w:rsidR="00D4012D">
              <w:rPr>
                <w:rFonts w:ascii="Arial" w:hAnsi="Arial"/>
                <w:b/>
                <w:sz w:val="16"/>
              </w:rPr>
              <w:t>32</w:t>
            </w:r>
            <w:r w:rsidR="00CA0BE8">
              <w:rPr>
                <w:rFonts w:ascii="Arial" w:hAnsi="Arial"/>
                <w:b/>
                <w:sz w:val="16"/>
              </w:rPr>
              <w:t xml:space="preserve"> </w:t>
            </w:r>
            <w:r w:rsidR="00B4656A">
              <w:rPr>
                <w:rFonts w:ascii="Arial" w:hAnsi="Arial"/>
                <w:b/>
                <w:sz w:val="16"/>
              </w:rPr>
              <w:t>points</w:t>
            </w:r>
          </w:p>
        </w:tc>
      </w:tr>
      <w:tr w:rsidR="00B4656A" w14:paraId="51A19C2A" w14:textId="77777777">
        <w:trPr>
          <w:gridBefore w:val="1"/>
          <w:wBefore w:w="18" w:type="dxa"/>
        </w:trPr>
        <w:tc>
          <w:tcPr>
            <w:tcW w:w="630" w:type="dxa"/>
          </w:tcPr>
          <w:p w14:paraId="3F72CA19"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31C00483" w14:textId="77777777"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14:paraId="2E79F0DB" w14:textId="1D30FAD9" w:rsidR="00B4656A" w:rsidRDefault="00C64886" w:rsidP="00D4012D">
            <w:pPr>
              <w:widowControl w:val="0"/>
              <w:jc w:val="center"/>
              <w:rPr>
                <w:rFonts w:ascii="Arial" w:hAnsi="Arial"/>
                <w:b/>
                <w:sz w:val="16"/>
              </w:rPr>
            </w:pPr>
            <w:r>
              <w:rPr>
                <w:rFonts w:ascii="Arial" w:hAnsi="Arial"/>
                <w:b/>
                <w:sz w:val="16"/>
              </w:rPr>
              <w:t>0.2</w:t>
            </w:r>
            <w:r w:rsidR="00D4012D">
              <w:rPr>
                <w:rFonts w:ascii="Arial" w:hAnsi="Arial"/>
                <w:b/>
                <w:sz w:val="16"/>
              </w:rPr>
              <w:t>8</w:t>
            </w:r>
            <w:r w:rsidR="00B4656A">
              <w:rPr>
                <w:rFonts w:ascii="Arial" w:hAnsi="Arial"/>
                <w:b/>
                <w:sz w:val="16"/>
              </w:rPr>
              <w:t xml:space="preserve"> points</w:t>
            </w:r>
          </w:p>
        </w:tc>
        <w:tc>
          <w:tcPr>
            <w:tcW w:w="1170" w:type="dxa"/>
            <w:tcBorders>
              <w:left w:val="nil"/>
            </w:tcBorders>
          </w:tcPr>
          <w:p w14:paraId="1719BE2E" w14:textId="7B1417A4" w:rsidR="00B4656A" w:rsidRDefault="00C64886" w:rsidP="00D4012D">
            <w:pPr>
              <w:widowControl w:val="0"/>
              <w:jc w:val="center"/>
              <w:rPr>
                <w:rFonts w:ascii="Arial" w:hAnsi="Arial"/>
                <w:b/>
                <w:sz w:val="16"/>
              </w:rPr>
            </w:pPr>
            <w:r>
              <w:rPr>
                <w:rFonts w:ascii="Arial" w:hAnsi="Arial"/>
                <w:b/>
                <w:sz w:val="16"/>
              </w:rPr>
              <w:t>0.2</w:t>
            </w:r>
            <w:r w:rsidR="00D4012D">
              <w:rPr>
                <w:rFonts w:ascii="Arial" w:hAnsi="Arial"/>
                <w:b/>
                <w:sz w:val="16"/>
              </w:rPr>
              <w:t>6</w:t>
            </w:r>
            <w:r w:rsidR="00B4656A">
              <w:rPr>
                <w:rFonts w:ascii="Arial" w:hAnsi="Arial"/>
                <w:b/>
                <w:sz w:val="16"/>
              </w:rPr>
              <w:t xml:space="preserve"> points</w:t>
            </w:r>
          </w:p>
        </w:tc>
      </w:tr>
      <w:tr w:rsidR="00B4656A" w14:paraId="31FD98F8" w14:textId="77777777">
        <w:trPr>
          <w:gridBefore w:val="1"/>
          <w:wBefore w:w="18" w:type="dxa"/>
        </w:trPr>
        <w:tc>
          <w:tcPr>
            <w:tcW w:w="630" w:type="dxa"/>
          </w:tcPr>
          <w:p w14:paraId="3FF0CC9A"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13E60584" w14:textId="77777777"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14:paraId="7A6E5D0F" w14:textId="4CDBF35A"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8</w:t>
            </w:r>
            <w:r w:rsidR="00B4656A">
              <w:rPr>
                <w:rFonts w:ascii="Arial" w:hAnsi="Arial"/>
                <w:b/>
                <w:sz w:val="16"/>
              </w:rPr>
              <w:t xml:space="preserve"> points</w:t>
            </w:r>
          </w:p>
        </w:tc>
        <w:tc>
          <w:tcPr>
            <w:tcW w:w="1170" w:type="dxa"/>
            <w:tcBorders>
              <w:left w:val="nil"/>
            </w:tcBorders>
          </w:tcPr>
          <w:p w14:paraId="76F50CEB" w14:textId="2D139871" w:rsidR="00B4656A" w:rsidRDefault="00C64886" w:rsidP="00D4012D">
            <w:pPr>
              <w:widowControl w:val="0"/>
              <w:jc w:val="center"/>
              <w:rPr>
                <w:rFonts w:ascii="Arial" w:hAnsi="Arial"/>
                <w:b/>
                <w:sz w:val="16"/>
              </w:rPr>
            </w:pPr>
            <w:r>
              <w:rPr>
                <w:rFonts w:ascii="Arial" w:hAnsi="Arial"/>
                <w:b/>
                <w:sz w:val="16"/>
              </w:rPr>
              <w:t>0.1</w:t>
            </w:r>
            <w:r w:rsidR="00D4012D">
              <w:rPr>
                <w:rFonts w:ascii="Arial" w:hAnsi="Arial"/>
                <w:b/>
                <w:sz w:val="16"/>
              </w:rPr>
              <w:t>6</w:t>
            </w:r>
            <w:r w:rsidR="00B4656A">
              <w:rPr>
                <w:rFonts w:ascii="Arial" w:hAnsi="Arial"/>
                <w:b/>
                <w:sz w:val="16"/>
              </w:rPr>
              <w:t xml:space="preserve"> points</w:t>
            </w:r>
          </w:p>
        </w:tc>
      </w:tr>
      <w:tr w:rsidR="00B4656A" w14:paraId="61CB30BA" w14:textId="77777777">
        <w:trPr>
          <w:gridBefore w:val="1"/>
          <w:wBefore w:w="18" w:type="dxa"/>
        </w:trPr>
        <w:tc>
          <w:tcPr>
            <w:tcW w:w="630" w:type="dxa"/>
          </w:tcPr>
          <w:p w14:paraId="68E236D6"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495E9A4A" w14:textId="77777777"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14:paraId="4D51EDF6" w14:textId="63CBEB3C" w:rsidR="00B4656A" w:rsidRDefault="00C71500" w:rsidP="00D4012D">
            <w:pPr>
              <w:widowControl w:val="0"/>
              <w:jc w:val="center"/>
              <w:rPr>
                <w:rFonts w:ascii="Arial" w:hAnsi="Arial"/>
                <w:b/>
                <w:sz w:val="16"/>
              </w:rPr>
            </w:pPr>
            <w:r>
              <w:rPr>
                <w:rFonts w:ascii="Arial" w:hAnsi="Arial"/>
                <w:b/>
                <w:sz w:val="16"/>
              </w:rPr>
              <w:t>0.0</w:t>
            </w:r>
            <w:r w:rsidR="00D4012D">
              <w:rPr>
                <w:rFonts w:ascii="Arial" w:hAnsi="Arial"/>
                <w:b/>
                <w:sz w:val="16"/>
              </w:rPr>
              <w:t>7</w:t>
            </w:r>
            <w:r w:rsidR="00B4656A">
              <w:rPr>
                <w:rFonts w:ascii="Arial" w:hAnsi="Arial"/>
                <w:b/>
                <w:sz w:val="16"/>
              </w:rPr>
              <w:t xml:space="preserve"> points</w:t>
            </w:r>
          </w:p>
        </w:tc>
        <w:tc>
          <w:tcPr>
            <w:tcW w:w="1170" w:type="dxa"/>
            <w:tcBorders>
              <w:left w:val="nil"/>
            </w:tcBorders>
          </w:tcPr>
          <w:p w14:paraId="5B22D17B" w14:textId="77777777" w:rsidR="00B4656A" w:rsidRDefault="00C71500" w:rsidP="00555526">
            <w:pPr>
              <w:widowControl w:val="0"/>
              <w:jc w:val="center"/>
              <w:rPr>
                <w:rFonts w:ascii="Arial" w:hAnsi="Arial"/>
                <w:b/>
                <w:sz w:val="16"/>
              </w:rPr>
            </w:pPr>
            <w:r>
              <w:rPr>
                <w:rFonts w:ascii="Arial" w:hAnsi="Arial"/>
                <w:b/>
                <w:sz w:val="16"/>
              </w:rPr>
              <w:t>0.0</w:t>
            </w:r>
            <w:r w:rsidR="00555526">
              <w:rPr>
                <w:rFonts w:ascii="Arial" w:hAnsi="Arial"/>
                <w:b/>
                <w:sz w:val="16"/>
              </w:rPr>
              <w:t>6</w:t>
            </w:r>
            <w:r w:rsidR="00B4656A">
              <w:rPr>
                <w:rFonts w:ascii="Arial" w:hAnsi="Arial"/>
                <w:b/>
                <w:sz w:val="16"/>
              </w:rPr>
              <w:t xml:space="preserve"> points</w:t>
            </w:r>
          </w:p>
        </w:tc>
      </w:tr>
      <w:tr w:rsidR="00B4656A" w14:paraId="6F4E300B" w14:textId="77777777">
        <w:trPr>
          <w:gridBefore w:val="1"/>
          <w:wBefore w:w="18" w:type="dxa"/>
        </w:trPr>
        <w:tc>
          <w:tcPr>
            <w:tcW w:w="630" w:type="dxa"/>
          </w:tcPr>
          <w:p w14:paraId="4B192FA1"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20450816" w14:textId="77777777"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14:paraId="1353EA3E"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154E137C" w14:textId="77777777" w:rsidR="00B4656A" w:rsidRDefault="00B4656A" w:rsidP="006A6640">
            <w:pPr>
              <w:widowControl w:val="0"/>
              <w:jc w:val="center"/>
              <w:rPr>
                <w:rFonts w:ascii="Arial" w:hAnsi="Arial"/>
                <w:b/>
                <w:sz w:val="16"/>
              </w:rPr>
            </w:pPr>
            <w:r>
              <w:rPr>
                <w:rFonts w:ascii="Arial" w:hAnsi="Arial"/>
                <w:b/>
                <w:sz w:val="16"/>
              </w:rPr>
              <w:t>0.00 points</w:t>
            </w:r>
          </w:p>
        </w:tc>
      </w:tr>
    </w:tbl>
    <w:p w14:paraId="25961873"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4B45292" w14:textId="77777777" w:rsidTr="006C15CA">
        <w:tc>
          <w:tcPr>
            <w:tcW w:w="10008" w:type="dxa"/>
            <w:tcBorders>
              <w:right w:val="single" w:sz="4" w:space="0" w:color="auto"/>
            </w:tcBorders>
          </w:tcPr>
          <w:p w14:paraId="0A34B066"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225FEA8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24D0809C"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4B84C070" w14:textId="77777777">
        <w:trPr>
          <w:tblHeader/>
        </w:trPr>
        <w:tc>
          <w:tcPr>
            <w:tcW w:w="1611" w:type="dxa"/>
            <w:shd w:val="clear" w:color="auto" w:fill="FFFFFF"/>
          </w:tcPr>
          <w:p w14:paraId="6DE2A4C7"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2AD86AC5"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1D6D096B" w14:textId="77777777">
        <w:tc>
          <w:tcPr>
            <w:tcW w:w="1611" w:type="dxa"/>
          </w:tcPr>
          <w:p w14:paraId="3ED75D5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67254FA3" w14:textId="77777777" w:rsidR="00B4656A" w:rsidRPr="00F04201" w:rsidRDefault="00B4656A" w:rsidP="006A6640">
            <w:pPr>
              <w:widowControl w:val="0"/>
              <w:tabs>
                <w:tab w:val="left" w:pos="1440"/>
                <w:tab w:val="left" w:pos="2880"/>
              </w:tabs>
              <w:rPr>
                <w:rFonts w:ascii="Arial" w:hAnsi="Arial"/>
              </w:rPr>
            </w:pPr>
          </w:p>
        </w:tc>
      </w:tr>
    </w:tbl>
    <w:p w14:paraId="7B0F023E" w14:textId="77777777" w:rsidR="00CD629F" w:rsidRPr="00CD629F" w:rsidRDefault="00CD629F" w:rsidP="006A6640">
      <w:pPr>
        <w:widowControl w:val="0"/>
        <w:tabs>
          <w:tab w:val="left" w:pos="2880"/>
        </w:tabs>
        <w:jc w:val="both"/>
        <w:rPr>
          <w:rFonts w:ascii="Arial" w:hAnsi="Arial"/>
          <w:b/>
          <w:sz w:val="18"/>
          <w:szCs w:val="18"/>
        </w:rPr>
      </w:pPr>
    </w:p>
    <w:p w14:paraId="09D60375" w14:textId="77777777"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14:paraId="724F479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667A4C83"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2F66FE76" w14:textId="77777777">
        <w:tc>
          <w:tcPr>
            <w:tcW w:w="10008" w:type="dxa"/>
            <w:shd w:val="clear" w:color="auto" w:fill="FFFFFF"/>
          </w:tcPr>
          <w:p w14:paraId="7CD623B7" w14:textId="77777777"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14:paraId="3E25136C"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24EB71C3" w14:textId="77777777">
        <w:tc>
          <w:tcPr>
            <w:tcW w:w="10008" w:type="dxa"/>
          </w:tcPr>
          <w:p w14:paraId="1D3CC1BF" w14:textId="5875EE34"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3EE17DCD" w14:textId="601E7381"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6BA3EAE6" w14:textId="5E25D945"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0A777A0F" w14:textId="72B9108F"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249258B5" w14:textId="1C7CC238"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D61E7A1" w14:textId="3E65581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4FFFD71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7780899"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7DEEE3E1" w14:textId="77777777">
        <w:tc>
          <w:tcPr>
            <w:tcW w:w="7488" w:type="dxa"/>
            <w:gridSpan w:val="2"/>
            <w:shd w:val="clear" w:color="auto" w:fill="FFFFFF"/>
          </w:tcPr>
          <w:p w14:paraId="52EECFB7"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EA37C51"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0E50B4A"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253C740F" w14:textId="77777777">
        <w:tc>
          <w:tcPr>
            <w:tcW w:w="676" w:type="dxa"/>
          </w:tcPr>
          <w:p w14:paraId="50A93250"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05FBFF68" w14:textId="77777777"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14:paraId="2F81F22D" w14:textId="210C41E1" w:rsidR="00B4656A" w:rsidRDefault="00C71500" w:rsidP="00D84648">
            <w:pPr>
              <w:widowControl w:val="0"/>
              <w:jc w:val="center"/>
              <w:rPr>
                <w:rFonts w:ascii="Arial" w:hAnsi="Arial"/>
                <w:b/>
                <w:sz w:val="16"/>
              </w:rPr>
            </w:pPr>
            <w:r>
              <w:rPr>
                <w:rFonts w:ascii="Arial" w:hAnsi="Arial"/>
                <w:b/>
                <w:sz w:val="16"/>
              </w:rPr>
              <w:t>0.7</w:t>
            </w:r>
            <w:r w:rsidR="00D84648">
              <w:rPr>
                <w:rFonts w:ascii="Arial" w:hAnsi="Arial"/>
                <w:b/>
                <w:sz w:val="16"/>
              </w:rPr>
              <w:t>2</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2734876F" w14:textId="6E48097C" w:rsidR="00B4656A" w:rsidRDefault="00C71500" w:rsidP="00D84648">
            <w:pPr>
              <w:widowControl w:val="0"/>
              <w:jc w:val="center"/>
              <w:rPr>
                <w:rFonts w:ascii="Arial" w:hAnsi="Arial"/>
                <w:b/>
                <w:sz w:val="16"/>
              </w:rPr>
            </w:pPr>
            <w:r>
              <w:rPr>
                <w:rFonts w:ascii="Arial" w:hAnsi="Arial"/>
                <w:b/>
                <w:sz w:val="16"/>
              </w:rPr>
              <w:t>0.6</w:t>
            </w:r>
            <w:r w:rsidR="00D84648">
              <w:rPr>
                <w:rFonts w:ascii="Arial" w:hAnsi="Arial"/>
                <w:b/>
                <w:sz w:val="16"/>
              </w:rPr>
              <w:t>5</w:t>
            </w:r>
            <w:r w:rsidR="003C729B">
              <w:rPr>
                <w:rFonts w:ascii="Arial" w:hAnsi="Arial"/>
                <w:b/>
                <w:sz w:val="16"/>
              </w:rPr>
              <w:t xml:space="preserve"> </w:t>
            </w:r>
            <w:r w:rsidR="00B4656A">
              <w:rPr>
                <w:rFonts w:ascii="Arial" w:hAnsi="Arial"/>
                <w:b/>
                <w:sz w:val="16"/>
              </w:rPr>
              <w:t>points</w:t>
            </w:r>
          </w:p>
        </w:tc>
      </w:tr>
      <w:tr w:rsidR="00B4656A" w14:paraId="345749BF" w14:textId="77777777" w:rsidTr="009B1B8F">
        <w:trPr>
          <w:trHeight w:val="467"/>
        </w:trPr>
        <w:tc>
          <w:tcPr>
            <w:tcW w:w="676" w:type="dxa"/>
          </w:tcPr>
          <w:p w14:paraId="1B3D28E9"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145734BC" w14:textId="77777777"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14:paraId="708ECBB6" w14:textId="5CA0D574"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5</w:t>
            </w:r>
            <w:r w:rsidR="00D84648">
              <w:rPr>
                <w:rFonts w:ascii="Arial" w:hAnsi="Arial"/>
                <w:b/>
                <w:sz w:val="16"/>
              </w:rPr>
              <w:t>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312A06E5" w14:textId="2129A347"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5</w:t>
            </w:r>
            <w:r w:rsidR="00D84648">
              <w:rPr>
                <w:rFonts w:ascii="Arial" w:hAnsi="Arial"/>
                <w:b/>
                <w:sz w:val="16"/>
              </w:rPr>
              <w:t>2</w:t>
            </w:r>
            <w:r w:rsidR="003C729B">
              <w:rPr>
                <w:rFonts w:ascii="Arial" w:hAnsi="Arial"/>
                <w:b/>
                <w:sz w:val="16"/>
              </w:rPr>
              <w:t xml:space="preserve"> points </w:t>
            </w:r>
          </w:p>
        </w:tc>
      </w:tr>
      <w:tr w:rsidR="00B4656A" w14:paraId="518DF07F" w14:textId="77777777">
        <w:tc>
          <w:tcPr>
            <w:tcW w:w="676" w:type="dxa"/>
          </w:tcPr>
          <w:p w14:paraId="13B4F3F7"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1FFFFA76" w14:textId="77777777"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3A384F65" w14:textId="55698FFE"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3</w:t>
            </w:r>
            <w:r w:rsidR="00D84648">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14:paraId="1D4A96F5" w14:textId="4DC5DBC3" w:rsidR="00B4656A" w:rsidRDefault="00C71500" w:rsidP="00D84648">
            <w:pPr>
              <w:widowControl w:val="0"/>
              <w:jc w:val="center"/>
              <w:rPr>
                <w:rFonts w:ascii="Arial" w:hAnsi="Arial"/>
                <w:b/>
                <w:sz w:val="16"/>
              </w:rPr>
            </w:pPr>
            <w:r>
              <w:rPr>
                <w:rFonts w:ascii="Arial" w:hAnsi="Arial"/>
                <w:b/>
                <w:sz w:val="16"/>
              </w:rPr>
              <w:t>0.</w:t>
            </w:r>
            <w:r w:rsidR="004A5134">
              <w:rPr>
                <w:rFonts w:ascii="Arial" w:hAnsi="Arial"/>
                <w:b/>
                <w:sz w:val="16"/>
              </w:rPr>
              <w:t>3</w:t>
            </w:r>
            <w:r w:rsidR="00D84648">
              <w:rPr>
                <w:rFonts w:ascii="Arial" w:hAnsi="Arial"/>
                <w:b/>
                <w:sz w:val="16"/>
              </w:rPr>
              <w:t>3</w:t>
            </w:r>
            <w:r w:rsidR="003C729B">
              <w:rPr>
                <w:rFonts w:ascii="Arial" w:hAnsi="Arial"/>
                <w:b/>
                <w:sz w:val="16"/>
              </w:rPr>
              <w:t xml:space="preserve"> points</w:t>
            </w:r>
          </w:p>
        </w:tc>
      </w:tr>
      <w:tr w:rsidR="00B4656A" w14:paraId="15CE79DE" w14:textId="77777777">
        <w:tc>
          <w:tcPr>
            <w:tcW w:w="676" w:type="dxa"/>
          </w:tcPr>
          <w:p w14:paraId="4D501A84"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151626C0" w14:textId="77777777"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14:paraId="0DD963B4" w14:textId="77777777" w:rsidR="00B4656A" w:rsidRDefault="00B16939" w:rsidP="004A5134">
            <w:pPr>
              <w:widowControl w:val="0"/>
              <w:jc w:val="center"/>
              <w:rPr>
                <w:rFonts w:ascii="Arial" w:hAnsi="Arial"/>
                <w:b/>
                <w:sz w:val="16"/>
              </w:rPr>
            </w:pPr>
            <w:r>
              <w:rPr>
                <w:rFonts w:ascii="Arial" w:hAnsi="Arial"/>
                <w:b/>
                <w:sz w:val="16"/>
              </w:rPr>
              <w:t>0.</w:t>
            </w:r>
            <w:r w:rsidR="004A5134">
              <w:rPr>
                <w:rFonts w:ascii="Arial" w:hAnsi="Arial"/>
                <w:b/>
                <w:sz w:val="16"/>
              </w:rPr>
              <w:t>14</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67D29C99" w14:textId="77777777"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13</w:t>
            </w:r>
            <w:r w:rsidR="003C729B">
              <w:rPr>
                <w:rFonts w:ascii="Arial" w:hAnsi="Arial"/>
                <w:b/>
                <w:sz w:val="16"/>
              </w:rPr>
              <w:t xml:space="preserve"> points</w:t>
            </w:r>
          </w:p>
        </w:tc>
      </w:tr>
      <w:tr w:rsidR="00B4656A" w14:paraId="5C0299F1" w14:textId="77777777">
        <w:tc>
          <w:tcPr>
            <w:tcW w:w="676" w:type="dxa"/>
          </w:tcPr>
          <w:p w14:paraId="2D25FCC9"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255F7B45" w14:textId="77777777"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14:paraId="5B08CE25"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BD9579A" w14:textId="77777777" w:rsidR="00B4656A" w:rsidRDefault="00B4656A" w:rsidP="006A6640">
            <w:pPr>
              <w:widowControl w:val="0"/>
              <w:jc w:val="center"/>
              <w:rPr>
                <w:rFonts w:ascii="Arial" w:hAnsi="Arial"/>
                <w:b/>
                <w:sz w:val="16"/>
              </w:rPr>
            </w:pPr>
            <w:r>
              <w:rPr>
                <w:rFonts w:ascii="Arial" w:hAnsi="Arial"/>
                <w:b/>
                <w:sz w:val="16"/>
              </w:rPr>
              <w:t>0.00 points</w:t>
            </w:r>
          </w:p>
        </w:tc>
      </w:tr>
    </w:tbl>
    <w:p w14:paraId="6AD89B13" w14:textId="77777777"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06F5410A" w14:textId="77777777" w:rsidTr="00E06803">
        <w:tc>
          <w:tcPr>
            <w:tcW w:w="10008" w:type="dxa"/>
            <w:shd w:val="clear" w:color="auto" w:fill="FFFFFF"/>
          </w:tcPr>
          <w:p w14:paraId="12C210A8" w14:textId="77777777"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14:paraId="3A05AE1C"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57E7C558" w14:textId="77777777" w:rsidTr="00E06803">
        <w:tc>
          <w:tcPr>
            <w:tcW w:w="10008" w:type="dxa"/>
          </w:tcPr>
          <w:p w14:paraId="09CCE072" w14:textId="77777777" w:rsidR="00D160E6" w:rsidRDefault="00D160E6" w:rsidP="00E06803">
            <w:pPr>
              <w:widowControl w:val="0"/>
              <w:rPr>
                <w:rFonts w:ascii="Arial" w:hAnsi="Arial"/>
                <w:sz w:val="18"/>
              </w:rPr>
            </w:pPr>
            <w:r>
              <w:rPr>
                <w:rFonts w:ascii="Arial" w:hAnsi="Arial"/>
                <w:sz w:val="18"/>
              </w:rPr>
              <w:t>1. A current and valid license to practice</w:t>
            </w:r>
          </w:p>
          <w:p w14:paraId="13CB37A7" w14:textId="77777777" w:rsidR="00D160E6" w:rsidRDefault="00D160E6" w:rsidP="00E06803">
            <w:pPr>
              <w:widowControl w:val="0"/>
              <w:rPr>
                <w:rFonts w:ascii="Arial" w:hAnsi="Arial"/>
                <w:sz w:val="18"/>
              </w:rPr>
            </w:pPr>
            <w:r>
              <w:rPr>
                <w:rFonts w:ascii="Arial" w:hAnsi="Arial"/>
                <w:sz w:val="18"/>
              </w:rPr>
              <w:t>2. A valid DEA or CDS certificate, if applicable</w:t>
            </w:r>
          </w:p>
          <w:p w14:paraId="7622CB05"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NA for recredentialing</w:t>
            </w:r>
          </w:p>
          <w:p w14:paraId="2FD3785A" w14:textId="77777777" w:rsidR="00C71500" w:rsidRDefault="00C71500" w:rsidP="00E06803">
            <w:pPr>
              <w:widowControl w:val="0"/>
              <w:rPr>
                <w:rFonts w:ascii="Arial" w:hAnsi="Arial"/>
                <w:sz w:val="18"/>
              </w:rPr>
            </w:pPr>
            <w:r>
              <w:rPr>
                <w:rFonts w:ascii="Arial" w:hAnsi="Arial"/>
                <w:sz w:val="18"/>
              </w:rPr>
              <w:t>4. Board certification status, if applicable</w:t>
            </w:r>
          </w:p>
          <w:p w14:paraId="5EBCE026"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NA for recredentialing</w:t>
            </w:r>
          </w:p>
          <w:p w14:paraId="0EEFE846"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4AE906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18AA4B2" w14:textId="77777777" w:rsidR="003E643B" w:rsidRDefault="003E643B" w:rsidP="006A6640">
      <w:pPr>
        <w:widowControl w:val="0"/>
        <w:rPr>
          <w:sz w:val="16"/>
          <w:szCs w:val="16"/>
        </w:rPr>
      </w:pPr>
    </w:p>
    <w:p w14:paraId="6EDD37CC" w14:textId="77777777" w:rsidR="003E643B" w:rsidRDefault="003E643B" w:rsidP="006A6640">
      <w:pPr>
        <w:widowControl w:val="0"/>
        <w:rPr>
          <w:sz w:val="16"/>
          <w:szCs w:val="16"/>
        </w:rPr>
      </w:pPr>
    </w:p>
    <w:p w14:paraId="37B2861F" w14:textId="77777777" w:rsidR="00CD629F" w:rsidRDefault="00CD629F" w:rsidP="006A6640">
      <w:pPr>
        <w:widowControl w:val="0"/>
        <w:rPr>
          <w:sz w:val="16"/>
          <w:szCs w:val="16"/>
        </w:rPr>
      </w:pPr>
    </w:p>
    <w:p w14:paraId="56D01439" w14:textId="77777777" w:rsidR="00CD629F" w:rsidRDefault="00CD629F" w:rsidP="006A6640">
      <w:pPr>
        <w:widowControl w:val="0"/>
        <w:rPr>
          <w:sz w:val="16"/>
          <w:szCs w:val="16"/>
        </w:rPr>
      </w:pPr>
    </w:p>
    <w:p w14:paraId="07A4BB0F"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14:paraId="7A420922" w14:textId="77777777" w:rsidTr="00E06803">
        <w:tc>
          <w:tcPr>
            <w:tcW w:w="7488" w:type="dxa"/>
            <w:gridSpan w:val="2"/>
            <w:shd w:val="clear" w:color="auto" w:fill="FFFFFF"/>
          </w:tcPr>
          <w:p w14:paraId="55A8D496" w14:textId="77777777" w:rsidR="00A84B60" w:rsidRDefault="00A84B60" w:rsidP="00E06803">
            <w:pPr>
              <w:widowControl w:val="0"/>
              <w:rPr>
                <w:rFonts w:ascii="Arial" w:hAnsi="Arial"/>
                <w:b/>
                <w:sz w:val="16"/>
              </w:rPr>
            </w:pPr>
            <w:r>
              <w:rPr>
                <w:rFonts w:ascii="Arial" w:hAnsi="Arial"/>
                <w:b/>
                <w:sz w:val="16"/>
              </w:rPr>
              <w:lastRenderedPageBreak/>
              <w:t xml:space="preserve">Element RA Scoring </w:t>
            </w:r>
          </w:p>
        </w:tc>
        <w:tc>
          <w:tcPr>
            <w:tcW w:w="1350" w:type="dxa"/>
            <w:shd w:val="clear" w:color="auto" w:fill="FFFFFF"/>
          </w:tcPr>
          <w:p w14:paraId="48F069CA" w14:textId="77777777"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4A17486B" w14:textId="77777777" w:rsidR="00A84B60" w:rsidRDefault="00A84B60" w:rsidP="00E06803">
            <w:pPr>
              <w:widowControl w:val="0"/>
              <w:jc w:val="center"/>
              <w:rPr>
                <w:rFonts w:ascii="Arial" w:hAnsi="Arial"/>
                <w:b/>
                <w:sz w:val="16"/>
              </w:rPr>
            </w:pPr>
            <w:r>
              <w:rPr>
                <w:rFonts w:ascii="Arial" w:hAnsi="Arial"/>
                <w:b/>
                <w:sz w:val="16"/>
              </w:rPr>
              <w:t>Delegation</w:t>
            </w:r>
          </w:p>
        </w:tc>
      </w:tr>
      <w:tr w:rsidR="004A5134" w14:paraId="1CFA5AAB" w14:textId="77777777" w:rsidTr="005D0BF5">
        <w:trPr>
          <w:trHeight w:val="233"/>
        </w:trPr>
        <w:tc>
          <w:tcPr>
            <w:tcW w:w="676" w:type="dxa"/>
          </w:tcPr>
          <w:p w14:paraId="52655C81"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159AA425" w14:textId="77777777"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14:paraId="6897ECC4" w14:textId="3A8CB589" w:rsidR="004A5134" w:rsidRDefault="004A5134" w:rsidP="00D84648">
            <w:pPr>
              <w:widowControl w:val="0"/>
              <w:jc w:val="center"/>
              <w:rPr>
                <w:rFonts w:ascii="Arial" w:hAnsi="Arial"/>
                <w:b/>
                <w:sz w:val="16"/>
              </w:rPr>
            </w:pPr>
            <w:r>
              <w:rPr>
                <w:rFonts w:ascii="Arial" w:hAnsi="Arial"/>
                <w:b/>
                <w:sz w:val="16"/>
              </w:rPr>
              <w:t>0.7</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2763066D" w14:textId="431D1F9D" w:rsidR="004A5134" w:rsidRDefault="004A5134" w:rsidP="00D84648">
            <w:pPr>
              <w:widowControl w:val="0"/>
              <w:jc w:val="center"/>
              <w:rPr>
                <w:rFonts w:ascii="Arial" w:hAnsi="Arial"/>
                <w:b/>
                <w:sz w:val="16"/>
              </w:rPr>
            </w:pPr>
            <w:r>
              <w:rPr>
                <w:rFonts w:ascii="Arial" w:hAnsi="Arial"/>
                <w:b/>
                <w:sz w:val="16"/>
              </w:rPr>
              <w:t>0.6</w:t>
            </w:r>
            <w:r w:rsidR="00D84648">
              <w:rPr>
                <w:rFonts w:ascii="Arial" w:hAnsi="Arial"/>
                <w:b/>
                <w:sz w:val="16"/>
              </w:rPr>
              <w:t>5</w:t>
            </w:r>
            <w:r>
              <w:rPr>
                <w:rFonts w:ascii="Arial" w:hAnsi="Arial"/>
                <w:b/>
                <w:sz w:val="16"/>
              </w:rPr>
              <w:t xml:space="preserve"> points</w:t>
            </w:r>
          </w:p>
        </w:tc>
      </w:tr>
      <w:tr w:rsidR="004A5134" w14:paraId="091B0A28" w14:textId="77777777" w:rsidTr="00E06803">
        <w:tc>
          <w:tcPr>
            <w:tcW w:w="676" w:type="dxa"/>
          </w:tcPr>
          <w:p w14:paraId="4B750825"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63C64BDB" w14:textId="77777777"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remaining 1-2  factors</w:t>
            </w:r>
          </w:p>
        </w:tc>
        <w:tc>
          <w:tcPr>
            <w:tcW w:w="1350" w:type="dxa"/>
            <w:tcBorders>
              <w:left w:val="nil"/>
            </w:tcBorders>
          </w:tcPr>
          <w:p w14:paraId="4958F749" w14:textId="4F529184"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8</w:t>
            </w:r>
            <w:r>
              <w:rPr>
                <w:rFonts w:ascii="Arial" w:hAnsi="Arial"/>
                <w:b/>
                <w:sz w:val="16"/>
              </w:rPr>
              <w:t xml:space="preserve"> points</w:t>
            </w:r>
          </w:p>
        </w:tc>
        <w:tc>
          <w:tcPr>
            <w:tcW w:w="1170" w:type="dxa"/>
            <w:tcBorders>
              <w:left w:val="nil"/>
              <w:right w:val="single" w:sz="4" w:space="0" w:color="auto"/>
            </w:tcBorders>
          </w:tcPr>
          <w:p w14:paraId="7513867B" w14:textId="2DA559BC"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2</w:t>
            </w:r>
            <w:r>
              <w:rPr>
                <w:rFonts w:ascii="Arial" w:hAnsi="Arial"/>
                <w:b/>
                <w:sz w:val="16"/>
              </w:rPr>
              <w:t xml:space="preserve"> points </w:t>
            </w:r>
          </w:p>
        </w:tc>
      </w:tr>
      <w:tr w:rsidR="004A5134" w14:paraId="4CB9E7EA" w14:textId="77777777" w:rsidTr="00E06803">
        <w:tc>
          <w:tcPr>
            <w:tcW w:w="676" w:type="dxa"/>
          </w:tcPr>
          <w:p w14:paraId="6D61628A"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4C0E494F" w14:textId="77777777"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14:paraId="5B1F3B3B" w14:textId="3B704089" w:rsidR="004A5134" w:rsidRDefault="004A5134" w:rsidP="00D84648">
            <w:pPr>
              <w:widowControl w:val="0"/>
              <w:jc w:val="center"/>
              <w:rPr>
                <w:rFonts w:ascii="Arial" w:hAnsi="Arial"/>
                <w:b/>
                <w:sz w:val="16"/>
              </w:rPr>
            </w:pPr>
            <w:r>
              <w:rPr>
                <w:rFonts w:ascii="Arial" w:hAnsi="Arial"/>
                <w:b/>
                <w:sz w:val="16"/>
              </w:rPr>
              <w:t>0.3</w:t>
            </w:r>
            <w:r w:rsidR="00D84648">
              <w:rPr>
                <w:rFonts w:ascii="Arial" w:hAnsi="Arial"/>
                <w:b/>
                <w:sz w:val="16"/>
              </w:rPr>
              <w:t>6</w:t>
            </w:r>
            <w:r>
              <w:rPr>
                <w:rFonts w:ascii="Arial" w:hAnsi="Arial"/>
                <w:b/>
                <w:sz w:val="16"/>
              </w:rPr>
              <w:t xml:space="preserve"> points</w:t>
            </w:r>
          </w:p>
        </w:tc>
        <w:tc>
          <w:tcPr>
            <w:tcW w:w="1170" w:type="dxa"/>
            <w:tcBorders>
              <w:left w:val="nil"/>
              <w:right w:val="single" w:sz="4" w:space="0" w:color="auto"/>
            </w:tcBorders>
          </w:tcPr>
          <w:p w14:paraId="583036FA" w14:textId="5C68AD4C" w:rsidR="004A5134" w:rsidRDefault="004A5134" w:rsidP="00D84648">
            <w:pPr>
              <w:widowControl w:val="0"/>
              <w:jc w:val="center"/>
              <w:rPr>
                <w:rFonts w:ascii="Arial" w:hAnsi="Arial"/>
                <w:b/>
                <w:sz w:val="16"/>
              </w:rPr>
            </w:pPr>
            <w:r>
              <w:rPr>
                <w:rFonts w:ascii="Arial" w:hAnsi="Arial"/>
                <w:b/>
                <w:sz w:val="16"/>
              </w:rPr>
              <w:t>0.3</w:t>
            </w:r>
            <w:r w:rsidR="00D84648">
              <w:rPr>
                <w:rFonts w:ascii="Arial" w:hAnsi="Arial"/>
                <w:b/>
                <w:sz w:val="16"/>
              </w:rPr>
              <w:t>3</w:t>
            </w:r>
            <w:r>
              <w:rPr>
                <w:rFonts w:ascii="Arial" w:hAnsi="Arial"/>
                <w:b/>
                <w:sz w:val="16"/>
              </w:rPr>
              <w:t xml:space="preserve"> points</w:t>
            </w:r>
          </w:p>
        </w:tc>
      </w:tr>
      <w:tr w:rsidR="004A5134" w14:paraId="1CB23DA0" w14:textId="77777777" w:rsidTr="00E06803">
        <w:tc>
          <w:tcPr>
            <w:tcW w:w="676" w:type="dxa"/>
          </w:tcPr>
          <w:p w14:paraId="1302E6B5"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71597A67" w14:textId="77777777" w:rsidR="004A5134" w:rsidRDefault="004A5134" w:rsidP="00874E7C">
            <w:pPr>
              <w:widowControl w:val="0"/>
              <w:rPr>
                <w:rFonts w:ascii="Arial" w:hAnsi="Arial"/>
                <w:sz w:val="16"/>
              </w:rPr>
            </w:pPr>
            <w:r>
              <w:rPr>
                <w:rFonts w:ascii="Arial" w:hAnsi="Arial"/>
                <w:sz w:val="16"/>
              </w:rPr>
              <w:t>Low (0-59%) on file review for 1-2  factors</w:t>
            </w:r>
          </w:p>
        </w:tc>
        <w:tc>
          <w:tcPr>
            <w:tcW w:w="1350" w:type="dxa"/>
            <w:tcBorders>
              <w:left w:val="nil"/>
            </w:tcBorders>
          </w:tcPr>
          <w:p w14:paraId="10B9BAA8" w14:textId="77777777" w:rsidR="004A5134" w:rsidRDefault="004A5134" w:rsidP="004A5134">
            <w:pPr>
              <w:widowControl w:val="0"/>
              <w:jc w:val="center"/>
              <w:rPr>
                <w:rFonts w:ascii="Arial" w:hAnsi="Arial"/>
                <w:b/>
                <w:sz w:val="16"/>
              </w:rPr>
            </w:pPr>
            <w:r>
              <w:rPr>
                <w:rFonts w:ascii="Arial" w:hAnsi="Arial"/>
                <w:b/>
                <w:sz w:val="16"/>
              </w:rPr>
              <w:t>0.14 points</w:t>
            </w:r>
          </w:p>
        </w:tc>
        <w:tc>
          <w:tcPr>
            <w:tcW w:w="1170" w:type="dxa"/>
            <w:tcBorders>
              <w:left w:val="nil"/>
              <w:right w:val="single" w:sz="4" w:space="0" w:color="auto"/>
            </w:tcBorders>
          </w:tcPr>
          <w:p w14:paraId="403A6E9C" w14:textId="77777777" w:rsidR="004A5134" w:rsidRDefault="004A5134" w:rsidP="004A5134">
            <w:pPr>
              <w:widowControl w:val="0"/>
              <w:jc w:val="center"/>
              <w:rPr>
                <w:rFonts w:ascii="Arial" w:hAnsi="Arial"/>
                <w:b/>
                <w:sz w:val="16"/>
              </w:rPr>
            </w:pPr>
            <w:r>
              <w:rPr>
                <w:rFonts w:ascii="Arial" w:hAnsi="Arial"/>
                <w:b/>
                <w:sz w:val="16"/>
              </w:rPr>
              <w:t>0.13 points</w:t>
            </w:r>
          </w:p>
        </w:tc>
      </w:tr>
      <w:tr w:rsidR="004A5134" w14:paraId="03E4CF10" w14:textId="77777777" w:rsidTr="00E06803">
        <w:tc>
          <w:tcPr>
            <w:tcW w:w="676" w:type="dxa"/>
          </w:tcPr>
          <w:p w14:paraId="7CF2ECA0"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0E6CBD99" w14:textId="77777777"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14:paraId="7CB259A4"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125D838" w14:textId="77777777" w:rsidR="004A5134" w:rsidRDefault="004A5134" w:rsidP="004A5134">
            <w:pPr>
              <w:widowControl w:val="0"/>
              <w:jc w:val="center"/>
              <w:rPr>
                <w:rFonts w:ascii="Arial" w:hAnsi="Arial"/>
                <w:b/>
                <w:sz w:val="16"/>
              </w:rPr>
            </w:pPr>
            <w:r>
              <w:rPr>
                <w:rFonts w:ascii="Arial" w:hAnsi="Arial"/>
                <w:b/>
                <w:sz w:val="16"/>
              </w:rPr>
              <w:t>0.00 points</w:t>
            </w:r>
          </w:p>
        </w:tc>
      </w:tr>
    </w:tbl>
    <w:p w14:paraId="7BE84FCE"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31542273" w14:textId="77777777" w:rsidTr="007343DD">
        <w:tc>
          <w:tcPr>
            <w:tcW w:w="10008" w:type="dxa"/>
            <w:shd w:val="clear" w:color="auto" w:fill="FFFFFF"/>
          </w:tcPr>
          <w:p w14:paraId="1A4A9E7B" w14:textId="77777777"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14:paraId="3BAE85E9"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B5E1F9E" w14:textId="77777777" w:rsidTr="007343DD">
        <w:tc>
          <w:tcPr>
            <w:tcW w:w="10008" w:type="dxa"/>
          </w:tcPr>
          <w:p w14:paraId="03BA5159"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1DCF8652" w14:textId="77777777"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and/or limitations on scope of practice </w:t>
            </w:r>
            <w:r>
              <w:rPr>
                <w:rFonts w:ascii="Arial" w:hAnsi="Arial"/>
                <w:i/>
                <w:sz w:val="18"/>
              </w:rPr>
              <w:t>(minimum of most recent five year period)</w:t>
            </w:r>
          </w:p>
          <w:p w14:paraId="3D60BA1A"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42D047C5"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4EFBC13"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3A1E5EA6" w14:textId="77777777" w:rsidTr="007343DD">
        <w:tc>
          <w:tcPr>
            <w:tcW w:w="7488" w:type="dxa"/>
            <w:gridSpan w:val="2"/>
            <w:shd w:val="clear" w:color="auto" w:fill="FFFFFF"/>
          </w:tcPr>
          <w:p w14:paraId="2C0F1047" w14:textId="77777777"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8F03282"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11CE8058" w14:textId="77777777" w:rsidR="00FC74E2" w:rsidRDefault="00FC74E2" w:rsidP="007343DD">
            <w:pPr>
              <w:widowControl w:val="0"/>
              <w:jc w:val="center"/>
              <w:rPr>
                <w:rFonts w:ascii="Arial" w:hAnsi="Arial"/>
                <w:b/>
                <w:sz w:val="16"/>
              </w:rPr>
            </w:pPr>
            <w:r>
              <w:rPr>
                <w:rFonts w:ascii="Arial" w:hAnsi="Arial"/>
                <w:b/>
                <w:sz w:val="16"/>
              </w:rPr>
              <w:t>Delegation</w:t>
            </w:r>
          </w:p>
        </w:tc>
      </w:tr>
      <w:tr w:rsidR="00FC74E2" w14:paraId="6C710387" w14:textId="77777777" w:rsidTr="007343DD">
        <w:tc>
          <w:tcPr>
            <w:tcW w:w="676" w:type="dxa"/>
          </w:tcPr>
          <w:p w14:paraId="3A21E65D" w14:textId="77777777" w:rsidR="00FC74E2" w:rsidRDefault="00FC74E2" w:rsidP="007343DD">
            <w:pPr>
              <w:widowControl w:val="0"/>
              <w:jc w:val="center"/>
              <w:rPr>
                <w:rFonts w:ascii="Arial" w:hAnsi="Arial"/>
                <w:b/>
                <w:sz w:val="16"/>
              </w:rPr>
            </w:pPr>
            <w:r>
              <w:rPr>
                <w:rFonts w:ascii="Arial" w:hAnsi="Arial"/>
                <w:b/>
                <w:sz w:val="16"/>
              </w:rPr>
              <w:t>100%</w:t>
            </w:r>
          </w:p>
        </w:tc>
        <w:tc>
          <w:tcPr>
            <w:tcW w:w="6812" w:type="dxa"/>
          </w:tcPr>
          <w:p w14:paraId="418F5261"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14:paraId="32582FDA" w14:textId="36CD1B2B" w:rsidR="00FC74E2" w:rsidRDefault="00FC74E2" w:rsidP="00D84648">
            <w:pPr>
              <w:widowControl w:val="0"/>
              <w:jc w:val="center"/>
              <w:rPr>
                <w:rFonts w:ascii="Arial" w:hAnsi="Arial"/>
                <w:b/>
                <w:sz w:val="16"/>
              </w:rPr>
            </w:pPr>
            <w:r>
              <w:rPr>
                <w:rFonts w:ascii="Arial" w:hAnsi="Arial"/>
                <w:b/>
                <w:sz w:val="16"/>
              </w:rPr>
              <w:t>0.6</w:t>
            </w:r>
            <w:r w:rsidR="00D84648">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7C308526" w14:textId="7598234C" w:rsidR="00FC74E2" w:rsidRDefault="00FC74E2" w:rsidP="00D84648">
            <w:pPr>
              <w:widowControl w:val="0"/>
              <w:jc w:val="center"/>
              <w:rPr>
                <w:rFonts w:ascii="Arial" w:hAnsi="Arial"/>
                <w:b/>
                <w:sz w:val="16"/>
              </w:rPr>
            </w:pPr>
            <w:r>
              <w:rPr>
                <w:rFonts w:ascii="Arial" w:hAnsi="Arial"/>
                <w:b/>
                <w:sz w:val="16"/>
              </w:rPr>
              <w:t>0.</w:t>
            </w:r>
            <w:r w:rsidR="00F00A36">
              <w:rPr>
                <w:rFonts w:ascii="Arial" w:hAnsi="Arial"/>
                <w:b/>
                <w:sz w:val="16"/>
              </w:rPr>
              <w:t>5</w:t>
            </w:r>
            <w:r w:rsidR="00D84648">
              <w:rPr>
                <w:rFonts w:ascii="Arial" w:hAnsi="Arial"/>
                <w:b/>
                <w:sz w:val="16"/>
              </w:rPr>
              <w:t>9</w:t>
            </w:r>
            <w:r>
              <w:rPr>
                <w:rFonts w:ascii="Arial" w:hAnsi="Arial"/>
                <w:b/>
                <w:sz w:val="16"/>
              </w:rPr>
              <w:t xml:space="preserve"> points</w:t>
            </w:r>
          </w:p>
        </w:tc>
      </w:tr>
      <w:tr w:rsidR="00FC74E2" w14:paraId="58E70924" w14:textId="77777777" w:rsidTr="007343DD">
        <w:tc>
          <w:tcPr>
            <w:tcW w:w="676" w:type="dxa"/>
          </w:tcPr>
          <w:p w14:paraId="46A154A5" w14:textId="77777777" w:rsidR="00FC74E2" w:rsidRDefault="00FC74E2" w:rsidP="007343DD">
            <w:pPr>
              <w:widowControl w:val="0"/>
              <w:jc w:val="center"/>
              <w:rPr>
                <w:rFonts w:ascii="Arial" w:hAnsi="Arial"/>
                <w:sz w:val="16"/>
              </w:rPr>
            </w:pPr>
            <w:r>
              <w:rPr>
                <w:rFonts w:ascii="Arial" w:hAnsi="Arial"/>
                <w:b/>
                <w:sz w:val="16"/>
              </w:rPr>
              <w:t>80%</w:t>
            </w:r>
          </w:p>
        </w:tc>
        <w:tc>
          <w:tcPr>
            <w:tcW w:w="6812" w:type="dxa"/>
          </w:tcPr>
          <w:p w14:paraId="3639087F"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14:paraId="4507BFB6" w14:textId="688F2347" w:rsidR="00FC74E2"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5</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55527F35" w14:textId="5649409F" w:rsidR="00FC74E2"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4</w:t>
            </w:r>
            <w:r w:rsidR="00D84648">
              <w:rPr>
                <w:rFonts w:ascii="Arial" w:hAnsi="Arial"/>
                <w:b/>
                <w:sz w:val="16"/>
              </w:rPr>
              <w:t>7</w:t>
            </w:r>
            <w:r>
              <w:rPr>
                <w:rFonts w:ascii="Arial" w:hAnsi="Arial"/>
                <w:b/>
                <w:sz w:val="16"/>
              </w:rPr>
              <w:t xml:space="preserve"> points</w:t>
            </w:r>
          </w:p>
        </w:tc>
      </w:tr>
      <w:tr w:rsidR="00FC74E2" w14:paraId="46845A73" w14:textId="77777777" w:rsidTr="007343DD">
        <w:tc>
          <w:tcPr>
            <w:tcW w:w="676" w:type="dxa"/>
          </w:tcPr>
          <w:p w14:paraId="325691B5" w14:textId="77777777" w:rsidR="00FC74E2" w:rsidRDefault="00FC74E2" w:rsidP="007343DD">
            <w:pPr>
              <w:widowControl w:val="0"/>
              <w:jc w:val="center"/>
              <w:rPr>
                <w:rFonts w:ascii="Arial" w:hAnsi="Arial"/>
                <w:sz w:val="16"/>
              </w:rPr>
            </w:pPr>
            <w:r>
              <w:rPr>
                <w:rFonts w:ascii="Arial" w:hAnsi="Arial"/>
                <w:b/>
                <w:sz w:val="16"/>
              </w:rPr>
              <w:t>50%</w:t>
            </w:r>
          </w:p>
        </w:tc>
        <w:tc>
          <w:tcPr>
            <w:tcW w:w="6812" w:type="dxa"/>
          </w:tcPr>
          <w:p w14:paraId="3E20883F" w14:textId="77777777"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0117BB46" w14:textId="5340E7D5" w:rsidR="00FC74E2"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3</w:t>
            </w:r>
            <w:r w:rsidR="00D84648">
              <w:rPr>
                <w:rFonts w:ascii="Arial" w:hAnsi="Arial"/>
                <w:b/>
                <w:sz w:val="16"/>
              </w:rPr>
              <w:t>3</w:t>
            </w:r>
            <w:r>
              <w:rPr>
                <w:rFonts w:ascii="Arial" w:hAnsi="Arial"/>
                <w:b/>
                <w:sz w:val="16"/>
              </w:rPr>
              <w:t xml:space="preserve"> points</w:t>
            </w:r>
          </w:p>
        </w:tc>
        <w:tc>
          <w:tcPr>
            <w:tcW w:w="1170" w:type="dxa"/>
            <w:tcBorders>
              <w:left w:val="nil"/>
              <w:right w:val="single" w:sz="4" w:space="0" w:color="auto"/>
            </w:tcBorders>
          </w:tcPr>
          <w:p w14:paraId="06780C81" w14:textId="7C0AA892" w:rsidR="00FC74E2" w:rsidRDefault="00FC74E2" w:rsidP="00D84648">
            <w:pPr>
              <w:widowControl w:val="0"/>
              <w:jc w:val="center"/>
              <w:rPr>
                <w:rFonts w:ascii="Arial" w:hAnsi="Arial"/>
                <w:b/>
                <w:sz w:val="16"/>
              </w:rPr>
            </w:pPr>
            <w:r>
              <w:rPr>
                <w:rFonts w:ascii="Arial" w:hAnsi="Arial"/>
                <w:b/>
                <w:sz w:val="16"/>
              </w:rPr>
              <w:t>0.</w:t>
            </w:r>
            <w:r w:rsidR="00D84648">
              <w:rPr>
                <w:rFonts w:ascii="Arial" w:hAnsi="Arial"/>
                <w:b/>
                <w:sz w:val="16"/>
              </w:rPr>
              <w:t>30</w:t>
            </w:r>
            <w:r>
              <w:rPr>
                <w:rFonts w:ascii="Arial" w:hAnsi="Arial"/>
                <w:b/>
                <w:sz w:val="16"/>
              </w:rPr>
              <w:t xml:space="preserve"> points</w:t>
            </w:r>
          </w:p>
        </w:tc>
      </w:tr>
      <w:tr w:rsidR="00FC74E2" w14:paraId="27132CA5" w14:textId="77777777" w:rsidTr="007343DD">
        <w:tc>
          <w:tcPr>
            <w:tcW w:w="676" w:type="dxa"/>
          </w:tcPr>
          <w:p w14:paraId="5E8ECBD8" w14:textId="77777777" w:rsidR="00FC74E2" w:rsidRDefault="00FC74E2" w:rsidP="007343DD">
            <w:pPr>
              <w:widowControl w:val="0"/>
              <w:jc w:val="center"/>
              <w:rPr>
                <w:rFonts w:ascii="Arial" w:hAnsi="Arial"/>
                <w:sz w:val="16"/>
              </w:rPr>
            </w:pPr>
            <w:r>
              <w:rPr>
                <w:rFonts w:ascii="Arial" w:hAnsi="Arial"/>
                <w:b/>
                <w:sz w:val="16"/>
              </w:rPr>
              <w:t>20%</w:t>
            </w:r>
          </w:p>
        </w:tc>
        <w:tc>
          <w:tcPr>
            <w:tcW w:w="6812" w:type="dxa"/>
          </w:tcPr>
          <w:p w14:paraId="272F04CC" w14:textId="77777777"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51D7CC17" w14:textId="77777777"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13</w:t>
            </w:r>
            <w:r>
              <w:rPr>
                <w:rFonts w:ascii="Arial" w:hAnsi="Arial"/>
                <w:b/>
                <w:sz w:val="16"/>
              </w:rPr>
              <w:t xml:space="preserve"> points</w:t>
            </w:r>
          </w:p>
        </w:tc>
        <w:tc>
          <w:tcPr>
            <w:tcW w:w="1170" w:type="dxa"/>
            <w:tcBorders>
              <w:left w:val="nil"/>
              <w:right w:val="single" w:sz="4" w:space="0" w:color="auto"/>
            </w:tcBorders>
          </w:tcPr>
          <w:p w14:paraId="5EBD8138" w14:textId="77777777"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12</w:t>
            </w:r>
            <w:r>
              <w:rPr>
                <w:rFonts w:ascii="Arial" w:hAnsi="Arial"/>
                <w:b/>
                <w:sz w:val="16"/>
              </w:rPr>
              <w:t xml:space="preserve"> points</w:t>
            </w:r>
          </w:p>
        </w:tc>
      </w:tr>
      <w:tr w:rsidR="00FC74E2" w14:paraId="600788B7" w14:textId="77777777" w:rsidTr="007343DD">
        <w:tc>
          <w:tcPr>
            <w:tcW w:w="676" w:type="dxa"/>
          </w:tcPr>
          <w:p w14:paraId="25A46D9D" w14:textId="77777777" w:rsidR="00FC74E2" w:rsidRDefault="00FC74E2" w:rsidP="007343DD">
            <w:pPr>
              <w:widowControl w:val="0"/>
              <w:jc w:val="center"/>
              <w:rPr>
                <w:rFonts w:ascii="Arial" w:hAnsi="Arial"/>
                <w:sz w:val="16"/>
              </w:rPr>
            </w:pPr>
            <w:r>
              <w:rPr>
                <w:rFonts w:ascii="Arial" w:hAnsi="Arial"/>
                <w:b/>
                <w:sz w:val="16"/>
              </w:rPr>
              <w:t>0%</w:t>
            </w:r>
          </w:p>
        </w:tc>
        <w:tc>
          <w:tcPr>
            <w:tcW w:w="6812" w:type="dxa"/>
          </w:tcPr>
          <w:p w14:paraId="300DF84D" w14:textId="77777777"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14:paraId="22FB7AC4" w14:textId="77777777"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4A16E0C" w14:textId="77777777" w:rsidR="00FC74E2" w:rsidRDefault="00FC74E2" w:rsidP="007343DD">
            <w:pPr>
              <w:widowControl w:val="0"/>
              <w:jc w:val="center"/>
              <w:rPr>
                <w:rFonts w:ascii="Arial" w:hAnsi="Arial"/>
                <w:b/>
                <w:sz w:val="16"/>
              </w:rPr>
            </w:pPr>
            <w:r>
              <w:rPr>
                <w:rFonts w:ascii="Arial" w:hAnsi="Arial"/>
                <w:b/>
                <w:sz w:val="16"/>
              </w:rPr>
              <w:t>0.00 points</w:t>
            </w:r>
          </w:p>
        </w:tc>
      </w:tr>
    </w:tbl>
    <w:p w14:paraId="1C14C3D4"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42E89D65" w14:textId="77777777" w:rsidTr="007343DD">
        <w:tc>
          <w:tcPr>
            <w:tcW w:w="10008" w:type="dxa"/>
            <w:shd w:val="clear" w:color="auto" w:fill="FFFFFF"/>
          </w:tcPr>
          <w:p w14:paraId="63A94C58" w14:textId="77777777"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14:paraId="70E2ABE0"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2B27428C" w14:textId="77777777" w:rsidTr="007343DD">
        <w:tc>
          <w:tcPr>
            <w:tcW w:w="10008" w:type="dxa"/>
          </w:tcPr>
          <w:p w14:paraId="70EB109E"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re credentialing: </w:t>
            </w:r>
          </w:p>
          <w:p w14:paraId="04E970F1" w14:textId="77777777"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and/or limitations on scope of practice </w:t>
            </w:r>
            <w:r>
              <w:rPr>
                <w:rFonts w:ascii="Arial" w:hAnsi="Arial"/>
                <w:i/>
                <w:sz w:val="18"/>
              </w:rPr>
              <w:t xml:space="preserve">(minimum of most recent five year </w:t>
            </w:r>
          </w:p>
          <w:p w14:paraId="0A9E84A0"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7E52B501"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5F6E11F"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C30B7FF"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66D82B07" w14:textId="77777777" w:rsidTr="007343DD">
        <w:tc>
          <w:tcPr>
            <w:tcW w:w="7488" w:type="dxa"/>
            <w:gridSpan w:val="2"/>
            <w:shd w:val="clear" w:color="auto" w:fill="FFFFFF"/>
          </w:tcPr>
          <w:p w14:paraId="140F81E3" w14:textId="77777777"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14:paraId="31F6A98C"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5ED32FA8" w14:textId="77777777" w:rsidR="00FC74E2" w:rsidRDefault="00FC74E2" w:rsidP="007343DD">
            <w:pPr>
              <w:widowControl w:val="0"/>
              <w:jc w:val="center"/>
              <w:rPr>
                <w:rFonts w:ascii="Arial" w:hAnsi="Arial"/>
                <w:b/>
                <w:sz w:val="16"/>
              </w:rPr>
            </w:pPr>
            <w:r>
              <w:rPr>
                <w:rFonts w:ascii="Arial" w:hAnsi="Arial"/>
                <w:b/>
                <w:sz w:val="16"/>
              </w:rPr>
              <w:t>Delegation</w:t>
            </w:r>
          </w:p>
        </w:tc>
      </w:tr>
      <w:tr w:rsidR="004A5134" w14:paraId="3E7A65E6" w14:textId="77777777" w:rsidTr="007343DD">
        <w:tc>
          <w:tcPr>
            <w:tcW w:w="676" w:type="dxa"/>
          </w:tcPr>
          <w:p w14:paraId="0DF79412" w14:textId="77777777" w:rsidR="004A5134" w:rsidRDefault="004A5134" w:rsidP="007343DD">
            <w:pPr>
              <w:widowControl w:val="0"/>
              <w:jc w:val="center"/>
              <w:rPr>
                <w:rFonts w:ascii="Arial" w:hAnsi="Arial"/>
                <w:b/>
                <w:sz w:val="16"/>
              </w:rPr>
            </w:pPr>
            <w:r>
              <w:rPr>
                <w:rFonts w:ascii="Arial" w:hAnsi="Arial"/>
                <w:b/>
                <w:sz w:val="16"/>
              </w:rPr>
              <w:t>100%</w:t>
            </w:r>
          </w:p>
        </w:tc>
        <w:tc>
          <w:tcPr>
            <w:tcW w:w="6812" w:type="dxa"/>
          </w:tcPr>
          <w:p w14:paraId="6DF838EC" w14:textId="77777777"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14:paraId="66ACB363" w14:textId="3FF1F335" w:rsidR="004A5134" w:rsidRDefault="004A5134" w:rsidP="00D84648">
            <w:pPr>
              <w:widowControl w:val="0"/>
              <w:jc w:val="center"/>
              <w:rPr>
                <w:rFonts w:ascii="Arial" w:hAnsi="Arial"/>
                <w:b/>
                <w:sz w:val="16"/>
              </w:rPr>
            </w:pPr>
            <w:r>
              <w:rPr>
                <w:rFonts w:ascii="Arial" w:hAnsi="Arial"/>
                <w:b/>
                <w:sz w:val="16"/>
              </w:rPr>
              <w:t>0.6</w:t>
            </w:r>
            <w:r w:rsidR="00D84648">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0A6ACE56" w14:textId="400C0FFF"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9</w:t>
            </w:r>
            <w:r>
              <w:rPr>
                <w:rFonts w:ascii="Arial" w:hAnsi="Arial"/>
                <w:b/>
                <w:sz w:val="16"/>
              </w:rPr>
              <w:t xml:space="preserve"> points</w:t>
            </w:r>
          </w:p>
        </w:tc>
      </w:tr>
      <w:tr w:rsidR="004A5134" w14:paraId="59CCC6A4" w14:textId="77777777" w:rsidTr="007343DD">
        <w:tc>
          <w:tcPr>
            <w:tcW w:w="676" w:type="dxa"/>
          </w:tcPr>
          <w:p w14:paraId="78A40C48" w14:textId="77777777" w:rsidR="004A5134" w:rsidRDefault="004A5134" w:rsidP="007343DD">
            <w:pPr>
              <w:widowControl w:val="0"/>
              <w:jc w:val="center"/>
              <w:rPr>
                <w:rFonts w:ascii="Arial" w:hAnsi="Arial"/>
                <w:sz w:val="16"/>
              </w:rPr>
            </w:pPr>
            <w:r>
              <w:rPr>
                <w:rFonts w:ascii="Arial" w:hAnsi="Arial"/>
                <w:b/>
                <w:sz w:val="16"/>
              </w:rPr>
              <w:t>80%</w:t>
            </w:r>
          </w:p>
        </w:tc>
        <w:tc>
          <w:tcPr>
            <w:tcW w:w="6812" w:type="dxa"/>
          </w:tcPr>
          <w:p w14:paraId="48781D4B" w14:textId="77777777"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14:paraId="430898E4" w14:textId="29CE7803" w:rsidR="004A5134" w:rsidRDefault="004A5134" w:rsidP="00D84648">
            <w:pPr>
              <w:widowControl w:val="0"/>
              <w:jc w:val="center"/>
              <w:rPr>
                <w:rFonts w:ascii="Arial" w:hAnsi="Arial"/>
                <w:b/>
                <w:sz w:val="16"/>
              </w:rPr>
            </w:pPr>
            <w:r>
              <w:rPr>
                <w:rFonts w:ascii="Arial" w:hAnsi="Arial"/>
                <w:b/>
                <w:sz w:val="16"/>
              </w:rPr>
              <w:t>0.5</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3BDE4A14" w14:textId="70DEE4C7" w:rsidR="004A5134" w:rsidRDefault="004A5134" w:rsidP="00D84648">
            <w:pPr>
              <w:widowControl w:val="0"/>
              <w:jc w:val="center"/>
              <w:rPr>
                <w:rFonts w:ascii="Arial" w:hAnsi="Arial"/>
                <w:b/>
                <w:sz w:val="16"/>
              </w:rPr>
            </w:pPr>
            <w:r>
              <w:rPr>
                <w:rFonts w:ascii="Arial" w:hAnsi="Arial"/>
                <w:b/>
                <w:sz w:val="16"/>
              </w:rPr>
              <w:t>0.4</w:t>
            </w:r>
            <w:r w:rsidR="00D84648">
              <w:rPr>
                <w:rFonts w:ascii="Arial" w:hAnsi="Arial"/>
                <w:b/>
                <w:sz w:val="16"/>
              </w:rPr>
              <w:t>7</w:t>
            </w:r>
            <w:r>
              <w:rPr>
                <w:rFonts w:ascii="Arial" w:hAnsi="Arial"/>
                <w:b/>
                <w:sz w:val="16"/>
              </w:rPr>
              <w:t xml:space="preserve"> points</w:t>
            </w:r>
          </w:p>
        </w:tc>
      </w:tr>
      <w:tr w:rsidR="004A5134" w14:paraId="6E310055" w14:textId="77777777" w:rsidTr="007343DD">
        <w:tc>
          <w:tcPr>
            <w:tcW w:w="676" w:type="dxa"/>
          </w:tcPr>
          <w:p w14:paraId="1FED7891" w14:textId="77777777" w:rsidR="004A5134" w:rsidRDefault="004A5134" w:rsidP="007343DD">
            <w:pPr>
              <w:widowControl w:val="0"/>
              <w:jc w:val="center"/>
              <w:rPr>
                <w:rFonts w:ascii="Arial" w:hAnsi="Arial"/>
                <w:sz w:val="16"/>
              </w:rPr>
            </w:pPr>
            <w:r>
              <w:rPr>
                <w:rFonts w:ascii="Arial" w:hAnsi="Arial"/>
                <w:b/>
                <w:sz w:val="16"/>
              </w:rPr>
              <w:t>50%</w:t>
            </w:r>
          </w:p>
        </w:tc>
        <w:tc>
          <w:tcPr>
            <w:tcW w:w="6812" w:type="dxa"/>
          </w:tcPr>
          <w:p w14:paraId="7437173B" w14:textId="77777777"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00833A5C" w14:textId="31FB9065" w:rsidR="004A5134" w:rsidRDefault="004A5134" w:rsidP="00D84648">
            <w:pPr>
              <w:widowControl w:val="0"/>
              <w:jc w:val="center"/>
              <w:rPr>
                <w:rFonts w:ascii="Arial" w:hAnsi="Arial"/>
                <w:b/>
                <w:sz w:val="16"/>
              </w:rPr>
            </w:pPr>
            <w:r>
              <w:rPr>
                <w:rFonts w:ascii="Arial" w:hAnsi="Arial"/>
                <w:b/>
                <w:sz w:val="16"/>
              </w:rPr>
              <w:t>0.3</w:t>
            </w:r>
            <w:r w:rsidR="00D84648">
              <w:rPr>
                <w:rFonts w:ascii="Arial" w:hAnsi="Arial"/>
                <w:b/>
                <w:sz w:val="16"/>
              </w:rPr>
              <w:t>3</w:t>
            </w:r>
            <w:r>
              <w:rPr>
                <w:rFonts w:ascii="Arial" w:hAnsi="Arial"/>
                <w:b/>
                <w:sz w:val="16"/>
              </w:rPr>
              <w:t xml:space="preserve"> points</w:t>
            </w:r>
          </w:p>
        </w:tc>
        <w:tc>
          <w:tcPr>
            <w:tcW w:w="1170" w:type="dxa"/>
            <w:tcBorders>
              <w:left w:val="nil"/>
              <w:right w:val="single" w:sz="4" w:space="0" w:color="auto"/>
            </w:tcBorders>
          </w:tcPr>
          <w:p w14:paraId="45627BB7" w14:textId="1ADF2DF6" w:rsidR="004A5134" w:rsidRDefault="004A5134" w:rsidP="00D84648">
            <w:pPr>
              <w:widowControl w:val="0"/>
              <w:jc w:val="center"/>
              <w:rPr>
                <w:rFonts w:ascii="Arial" w:hAnsi="Arial"/>
                <w:b/>
                <w:sz w:val="16"/>
              </w:rPr>
            </w:pPr>
            <w:r>
              <w:rPr>
                <w:rFonts w:ascii="Arial" w:hAnsi="Arial"/>
                <w:b/>
                <w:sz w:val="16"/>
              </w:rPr>
              <w:t>0.</w:t>
            </w:r>
            <w:r w:rsidR="00D84648">
              <w:rPr>
                <w:rFonts w:ascii="Arial" w:hAnsi="Arial"/>
                <w:b/>
                <w:sz w:val="16"/>
              </w:rPr>
              <w:t>30</w:t>
            </w:r>
            <w:r>
              <w:rPr>
                <w:rFonts w:ascii="Arial" w:hAnsi="Arial"/>
                <w:b/>
                <w:sz w:val="16"/>
              </w:rPr>
              <w:t xml:space="preserve"> points</w:t>
            </w:r>
          </w:p>
        </w:tc>
      </w:tr>
      <w:tr w:rsidR="004A5134" w14:paraId="740ACCC4" w14:textId="77777777" w:rsidTr="007343DD">
        <w:tc>
          <w:tcPr>
            <w:tcW w:w="676" w:type="dxa"/>
          </w:tcPr>
          <w:p w14:paraId="68E6B4E9" w14:textId="77777777" w:rsidR="004A5134" w:rsidRDefault="004A5134" w:rsidP="007343DD">
            <w:pPr>
              <w:widowControl w:val="0"/>
              <w:jc w:val="center"/>
              <w:rPr>
                <w:rFonts w:ascii="Arial" w:hAnsi="Arial"/>
                <w:sz w:val="16"/>
              </w:rPr>
            </w:pPr>
            <w:r>
              <w:rPr>
                <w:rFonts w:ascii="Arial" w:hAnsi="Arial"/>
                <w:b/>
                <w:sz w:val="16"/>
              </w:rPr>
              <w:t>20%</w:t>
            </w:r>
          </w:p>
        </w:tc>
        <w:tc>
          <w:tcPr>
            <w:tcW w:w="6812" w:type="dxa"/>
          </w:tcPr>
          <w:p w14:paraId="75B74E8B" w14:textId="77777777"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144D2D06" w14:textId="77777777" w:rsidR="004A5134" w:rsidRDefault="004A5134" w:rsidP="004A5134">
            <w:pPr>
              <w:widowControl w:val="0"/>
              <w:jc w:val="center"/>
              <w:rPr>
                <w:rFonts w:ascii="Arial" w:hAnsi="Arial"/>
                <w:b/>
                <w:sz w:val="16"/>
              </w:rPr>
            </w:pPr>
            <w:r>
              <w:rPr>
                <w:rFonts w:ascii="Arial" w:hAnsi="Arial"/>
                <w:b/>
                <w:sz w:val="16"/>
              </w:rPr>
              <w:t>0.13 points</w:t>
            </w:r>
          </w:p>
        </w:tc>
        <w:tc>
          <w:tcPr>
            <w:tcW w:w="1170" w:type="dxa"/>
            <w:tcBorders>
              <w:left w:val="nil"/>
              <w:right w:val="single" w:sz="4" w:space="0" w:color="auto"/>
            </w:tcBorders>
          </w:tcPr>
          <w:p w14:paraId="6FC502D6" w14:textId="77777777" w:rsidR="004A5134" w:rsidRDefault="004A5134" w:rsidP="004A5134">
            <w:pPr>
              <w:widowControl w:val="0"/>
              <w:jc w:val="center"/>
              <w:rPr>
                <w:rFonts w:ascii="Arial" w:hAnsi="Arial"/>
                <w:b/>
                <w:sz w:val="16"/>
              </w:rPr>
            </w:pPr>
            <w:r>
              <w:rPr>
                <w:rFonts w:ascii="Arial" w:hAnsi="Arial"/>
                <w:b/>
                <w:sz w:val="16"/>
              </w:rPr>
              <w:t>0.12 points</w:t>
            </w:r>
          </w:p>
        </w:tc>
      </w:tr>
      <w:tr w:rsidR="004A5134" w14:paraId="768F5B07" w14:textId="77777777" w:rsidTr="007343DD">
        <w:tc>
          <w:tcPr>
            <w:tcW w:w="676" w:type="dxa"/>
          </w:tcPr>
          <w:p w14:paraId="5D5E7350" w14:textId="77777777" w:rsidR="004A5134" w:rsidRDefault="004A5134" w:rsidP="007343DD">
            <w:pPr>
              <w:widowControl w:val="0"/>
              <w:jc w:val="center"/>
              <w:rPr>
                <w:rFonts w:ascii="Arial" w:hAnsi="Arial"/>
                <w:sz w:val="16"/>
              </w:rPr>
            </w:pPr>
            <w:r>
              <w:rPr>
                <w:rFonts w:ascii="Arial" w:hAnsi="Arial"/>
                <w:b/>
                <w:sz w:val="16"/>
              </w:rPr>
              <w:t>0%</w:t>
            </w:r>
          </w:p>
        </w:tc>
        <w:tc>
          <w:tcPr>
            <w:tcW w:w="6812" w:type="dxa"/>
          </w:tcPr>
          <w:p w14:paraId="0B7AA480" w14:textId="77777777"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14:paraId="7B056D35"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A3B78A0" w14:textId="77777777" w:rsidR="004A5134" w:rsidRDefault="004A5134" w:rsidP="004A5134">
            <w:pPr>
              <w:widowControl w:val="0"/>
              <w:jc w:val="center"/>
              <w:rPr>
                <w:rFonts w:ascii="Arial" w:hAnsi="Arial"/>
                <w:b/>
                <w:sz w:val="16"/>
              </w:rPr>
            </w:pPr>
            <w:r>
              <w:rPr>
                <w:rFonts w:ascii="Arial" w:hAnsi="Arial"/>
                <w:b/>
                <w:sz w:val="16"/>
              </w:rPr>
              <w:t>0.00 points</w:t>
            </w:r>
          </w:p>
        </w:tc>
      </w:tr>
    </w:tbl>
    <w:p w14:paraId="74A411A1" w14:textId="77777777"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684092D3" w14:textId="77777777" w:rsidTr="00E06803">
        <w:tc>
          <w:tcPr>
            <w:tcW w:w="10008" w:type="dxa"/>
            <w:shd w:val="clear" w:color="auto" w:fill="FFFFFF"/>
          </w:tcPr>
          <w:p w14:paraId="55453184" w14:textId="77777777"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14:paraId="5A8981AC"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6F42EA84" w14:textId="77777777" w:rsidTr="00E06803">
        <w:tc>
          <w:tcPr>
            <w:tcW w:w="10008" w:type="dxa"/>
          </w:tcPr>
          <w:p w14:paraId="104DA5B6"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0DDAF0AA"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34F706B"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3998775D"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927F0FF"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C5521AD"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68F9EF25"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57583DA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52BAD88"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DFBCC7F" w14:textId="77777777">
        <w:tc>
          <w:tcPr>
            <w:tcW w:w="7488" w:type="dxa"/>
            <w:gridSpan w:val="2"/>
            <w:shd w:val="clear" w:color="auto" w:fill="FFFFFF"/>
          </w:tcPr>
          <w:p w14:paraId="27AD23AF" w14:textId="77777777"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14:paraId="383EABF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7590AAF" w14:textId="77777777" w:rsidR="00B4656A" w:rsidRDefault="00B4656A" w:rsidP="006A6640">
            <w:pPr>
              <w:widowControl w:val="0"/>
              <w:jc w:val="center"/>
              <w:rPr>
                <w:rFonts w:ascii="Arial" w:hAnsi="Arial"/>
                <w:b/>
                <w:sz w:val="16"/>
              </w:rPr>
            </w:pPr>
            <w:r>
              <w:rPr>
                <w:rFonts w:ascii="Arial" w:hAnsi="Arial"/>
                <w:b/>
                <w:sz w:val="16"/>
              </w:rPr>
              <w:t>Delegation</w:t>
            </w:r>
          </w:p>
        </w:tc>
      </w:tr>
      <w:tr w:rsidR="00B16939" w14:paraId="7BB13F51" w14:textId="77777777">
        <w:tc>
          <w:tcPr>
            <w:tcW w:w="676" w:type="dxa"/>
          </w:tcPr>
          <w:p w14:paraId="0FE0CD5A" w14:textId="77777777" w:rsidR="00B16939" w:rsidRDefault="00B16939" w:rsidP="006A6640">
            <w:pPr>
              <w:widowControl w:val="0"/>
              <w:jc w:val="center"/>
              <w:rPr>
                <w:rFonts w:ascii="Arial" w:hAnsi="Arial"/>
                <w:b/>
                <w:sz w:val="16"/>
              </w:rPr>
            </w:pPr>
            <w:r>
              <w:rPr>
                <w:rFonts w:ascii="Arial" w:hAnsi="Arial"/>
                <w:b/>
                <w:sz w:val="16"/>
              </w:rPr>
              <w:t>100%</w:t>
            </w:r>
          </w:p>
        </w:tc>
        <w:tc>
          <w:tcPr>
            <w:tcW w:w="6812" w:type="dxa"/>
          </w:tcPr>
          <w:p w14:paraId="3E32A56D" w14:textId="77777777"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14:paraId="38011520" w14:textId="7EF303D7" w:rsidR="00B16939" w:rsidRDefault="00FC74E2" w:rsidP="00D84648">
            <w:pPr>
              <w:widowControl w:val="0"/>
              <w:jc w:val="center"/>
              <w:rPr>
                <w:rFonts w:ascii="Arial" w:hAnsi="Arial"/>
                <w:b/>
                <w:sz w:val="16"/>
              </w:rPr>
            </w:pPr>
            <w:r>
              <w:rPr>
                <w:rFonts w:ascii="Arial" w:hAnsi="Arial"/>
                <w:b/>
                <w:sz w:val="16"/>
              </w:rPr>
              <w:t>0.2</w:t>
            </w:r>
            <w:r w:rsidR="00D84648">
              <w:rPr>
                <w:rFonts w:ascii="Arial" w:hAnsi="Arial"/>
                <w:b/>
                <w:sz w:val="16"/>
              </w:rPr>
              <w:t>7</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14:paraId="1C942DE4" w14:textId="4BE74844" w:rsidR="00B16939" w:rsidRDefault="00FC74E2" w:rsidP="00D84648">
            <w:pPr>
              <w:widowControl w:val="0"/>
              <w:jc w:val="center"/>
              <w:rPr>
                <w:rFonts w:ascii="Arial" w:hAnsi="Arial"/>
                <w:b/>
                <w:sz w:val="16"/>
              </w:rPr>
            </w:pPr>
            <w:r>
              <w:rPr>
                <w:rFonts w:ascii="Arial" w:hAnsi="Arial"/>
                <w:b/>
                <w:sz w:val="16"/>
              </w:rPr>
              <w:t>0.2</w:t>
            </w:r>
            <w:r w:rsidR="00D84648">
              <w:rPr>
                <w:rFonts w:ascii="Arial" w:hAnsi="Arial"/>
                <w:b/>
                <w:sz w:val="16"/>
              </w:rPr>
              <w:t>4</w:t>
            </w:r>
            <w:r w:rsidR="0026229A">
              <w:rPr>
                <w:rFonts w:ascii="Arial" w:hAnsi="Arial"/>
                <w:b/>
                <w:sz w:val="16"/>
              </w:rPr>
              <w:t xml:space="preserve"> points</w:t>
            </w:r>
          </w:p>
        </w:tc>
      </w:tr>
      <w:tr w:rsidR="00B16939" w14:paraId="3017B769" w14:textId="77777777">
        <w:tc>
          <w:tcPr>
            <w:tcW w:w="676" w:type="dxa"/>
          </w:tcPr>
          <w:p w14:paraId="59D70F2B" w14:textId="77777777" w:rsidR="00B16939" w:rsidRDefault="00B16939" w:rsidP="006A6640">
            <w:pPr>
              <w:widowControl w:val="0"/>
              <w:jc w:val="center"/>
              <w:rPr>
                <w:rFonts w:ascii="Arial" w:hAnsi="Arial"/>
                <w:sz w:val="16"/>
              </w:rPr>
            </w:pPr>
            <w:r>
              <w:rPr>
                <w:rFonts w:ascii="Arial" w:hAnsi="Arial"/>
                <w:b/>
                <w:sz w:val="16"/>
              </w:rPr>
              <w:t>80%</w:t>
            </w:r>
          </w:p>
        </w:tc>
        <w:tc>
          <w:tcPr>
            <w:tcW w:w="6812" w:type="dxa"/>
          </w:tcPr>
          <w:p w14:paraId="2A6DD17E" w14:textId="77777777"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AA3903">
              <w:rPr>
                <w:rFonts w:ascii="Arial" w:hAnsi="Arial"/>
                <w:sz w:val="16"/>
              </w:rPr>
              <w:t xml:space="preserve">  on file review for the remaining 1-2 factors</w:t>
            </w:r>
          </w:p>
        </w:tc>
        <w:tc>
          <w:tcPr>
            <w:tcW w:w="1350" w:type="dxa"/>
            <w:tcBorders>
              <w:left w:val="nil"/>
            </w:tcBorders>
          </w:tcPr>
          <w:p w14:paraId="520AA5B1" w14:textId="02CC279B" w:rsidR="00B16939"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2</w:t>
            </w:r>
            <w:r w:rsidR="00D84648">
              <w:rPr>
                <w:rFonts w:ascii="Arial" w:hAnsi="Arial"/>
                <w:b/>
                <w:sz w:val="16"/>
              </w:rPr>
              <w:t>2</w:t>
            </w:r>
            <w:r w:rsidR="003F617C">
              <w:rPr>
                <w:rFonts w:ascii="Arial" w:hAnsi="Arial"/>
                <w:b/>
                <w:sz w:val="16"/>
              </w:rPr>
              <w:t xml:space="preserve"> points</w:t>
            </w:r>
          </w:p>
        </w:tc>
        <w:tc>
          <w:tcPr>
            <w:tcW w:w="1170" w:type="dxa"/>
            <w:tcBorders>
              <w:left w:val="nil"/>
              <w:right w:val="single" w:sz="4" w:space="0" w:color="auto"/>
            </w:tcBorders>
          </w:tcPr>
          <w:p w14:paraId="7D8345BF" w14:textId="6D18230C" w:rsidR="00B16939" w:rsidRDefault="00FC74E2" w:rsidP="00D84648">
            <w:pPr>
              <w:jc w:val="center"/>
              <w:rPr>
                <w:rFonts w:ascii="Arial" w:hAnsi="Arial"/>
                <w:b/>
                <w:sz w:val="16"/>
              </w:rPr>
            </w:pPr>
            <w:r>
              <w:rPr>
                <w:rFonts w:ascii="Arial" w:hAnsi="Arial"/>
                <w:b/>
                <w:sz w:val="16"/>
              </w:rPr>
              <w:t>0.</w:t>
            </w:r>
            <w:r w:rsidR="004A5134">
              <w:rPr>
                <w:rFonts w:ascii="Arial" w:hAnsi="Arial"/>
                <w:b/>
                <w:sz w:val="16"/>
              </w:rPr>
              <w:t>1</w:t>
            </w:r>
            <w:r w:rsidR="00D84648">
              <w:rPr>
                <w:rFonts w:ascii="Arial" w:hAnsi="Arial"/>
                <w:b/>
                <w:sz w:val="16"/>
              </w:rPr>
              <w:t>9</w:t>
            </w:r>
            <w:r w:rsidR="00120AA9">
              <w:rPr>
                <w:rFonts w:ascii="Arial" w:hAnsi="Arial"/>
                <w:b/>
                <w:sz w:val="16"/>
              </w:rPr>
              <w:t xml:space="preserve"> </w:t>
            </w:r>
            <w:r w:rsidR="003F617C">
              <w:rPr>
                <w:rFonts w:ascii="Arial" w:hAnsi="Arial"/>
                <w:b/>
                <w:sz w:val="16"/>
              </w:rPr>
              <w:t>points</w:t>
            </w:r>
          </w:p>
        </w:tc>
      </w:tr>
      <w:tr w:rsidR="00B16939" w14:paraId="7039ABF7" w14:textId="77777777">
        <w:tc>
          <w:tcPr>
            <w:tcW w:w="676" w:type="dxa"/>
          </w:tcPr>
          <w:p w14:paraId="18E3F6E9" w14:textId="77777777" w:rsidR="00B16939" w:rsidRDefault="00B16939" w:rsidP="006A6640">
            <w:pPr>
              <w:widowControl w:val="0"/>
              <w:jc w:val="center"/>
              <w:rPr>
                <w:rFonts w:ascii="Arial" w:hAnsi="Arial"/>
                <w:sz w:val="16"/>
              </w:rPr>
            </w:pPr>
            <w:r>
              <w:rPr>
                <w:rFonts w:ascii="Arial" w:hAnsi="Arial"/>
                <w:b/>
                <w:sz w:val="16"/>
              </w:rPr>
              <w:t>50%</w:t>
            </w:r>
          </w:p>
        </w:tc>
        <w:tc>
          <w:tcPr>
            <w:tcW w:w="6812" w:type="dxa"/>
          </w:tcPr>
          <w:p w14:paraId="7C841239" w14:textId="77777777"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71BBFCC8" w14:textId="520576FA" w:rsidR="00B16939"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1</w:t>
            </w:r>
            <w:r w:rsidR="00D84648">
              <w:rPr>
                <w:rFonts w:ascii="Arial" w:hAnsi="Arial"/>
                <w:b/>
                <w:sz w:val="16"/>
              </w:rPr>
              <w:t>4</w:t>
            </w:r>
            <w:r w:rsidR="003F617C">
              <w:rPr>
                <w:rFonts w:ascii="Arial" w:hAnsi="Arial"/>
                <w:b/>
                <w:sz w:val="16"/>
              </w:rPr>
              <w:t xml:space="preserve"> points</w:t>
            </w:r>
          </w:p>
        </w:tc>
        <w:tc>
          <w:tcPr>
            <w:tcW w:w="1170" w:type="dxa"/>
            <w:tcBorders>
              <w:left w:val="nil"/>
              <w:right w:val="single" w:sz="4" w:space="0" w:color="auto"/>
            </w:tcBorders>
          </w:tcPr>
          <w:p w14:paraId="53DD6A09" w14:textId="36B229B7" w:rsidR="00B16939" w:rsidRDefault="00FC74E2" w:rsidP="00D84648">
            <w:pPr>
              <w:widowControl w:val="0"/>
              <w:jc w:val="center"/>
              <w:rPr>
                <w:rFonts w:ascii="Arial" w:hAnsi="Arial"/>
                <w:b/>
                <w:sz w:val="16"/>
              </w:rPr>
            </w:pPr>
            <w:r>
              <w:rPr>
                <w:rFonts w:ascii="Arial" w:hAnsi="Arial"/>
                <w:b/>
                <w:sz w:val="16"/>
              </w:rPr>
              <w:t>0.</w:t>
            </w:r>
            <w:r w:rsidR="004A5134">
              <w:rPr>
                <w:rFonts w:ascii="Arial" w:hAnsi="Arial"/>
                <w:b/>
                <w:sz w:val="16"/>
              </w:rPr>
              <w:t>1</w:t>
            </w:r>
            <w:r w:rsidR="00D84648">
              <w:rPr>
                <w:rFonts w:ascii="Arial" w:hAnsi="Arial"/>
                <w:b/>
                <w:sz w:val="16"/>
              </w:rPr>
              <w:t>2</w:t>
            </w:r>
            <w:r w:rsidR="003F617C">
              <w:rPr>
                <w:rFonts w:ascii="Arial" w:hAnsi="Arial"/>
                <w:b/>
                <w:sz w:val="16"/>
              </w:rPr>
              <w:t xml:space="preserve"> points</w:t>
            </w:r>
          </w:p>
        </w:tc>
      </w:tr>
      <w:tr w:rsidR="00B16939" w14:paraId="465BB73B" w14:textId="77777777">
        <w:tc>
          <w:tcPr>
            <w:tcW w:w="676" w:type="dxa"/>
          </w:tcPr>
          <w:p w14:paraId="6F87149E" w14:textId="77777777" w:rsidR="00B16939" w:rsidRDefault="00B16939" w:rsidP="006A6640">
            <w:pPr>
              <w:widowControl w:val="0"/>
              <w:jc w:val="center"/>
              <w:rPr>
                <w:rFonts w:ascii="Arial" w:hAnsi="Arial"/>
                <w:sz w:val="16"/>
              </w:rPr>
            </w:pPr>
            <w:r>
              <w:rPr>
                <w:rFonts w:ascii="Arial" w:hAnsi="Arial"/>
                <w:b/>
                <w:sz w:val="16"/>
              </w:rPr>
              <w:t>20%</w:t>
            </w:r>
          </w:p>
        </w:tc>
        <w:tc>
          <w:tcPr>
            <w:tcW w:w="6812" w:type="dxa"/>
          </w:tcPr>
          <w:p w14:paraId="2C2EF533" w14:textId="77777777"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14:paraId="20816C7D" w14:textId="77777777" w:rsidR="00B16939" w:rsidRDefault="00B16939" w:rsidP="004A5134">
            <w:pPr>
              <w:widowControl w:val="0"/>
              <w:jc w:val="center"/>
              <w:rPr>
                <w:rFonts w:ascii="Arial" w:hAnsi="Arial"/>
                <w:b/>
                <w:sz w:val="16"/>
              </w:rPr>
            </w:pPr>
            <w:r>
              <w:rPr>
                <w:rFonts w:ascii="Arial" w:hAnsi="Arial"/>
                <w:b/>
                <w:sz w:val="16"/>
              </w:rPr>
              <w:t>0.</w:t>
            </w:r>
            <w:r w:rsidR="00B47138">
              <w:rPr>
                <w:rFonts w:ascii="Arial" w:hAnsi="Arial"/>
                <w:b/>
                <w:sz w:val="16"/>
              </w:rPr>
              <w:t>0</w:t>
            </w:r>
            <w:r w:rsidR="004A5134">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202BAB6A" w14:textId="77777777" w:rsidR="00B16939"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05</w:t>
            </w:r>
            <w:r w:rsidR="003C729B">
              <w:rPr>
                <w:rFonts w:ascii="Arial" w:hAnsi="Arial"/>
                <w:b/>
                <w:sz w:val="16"/>
              </w:rPr>
              <w:t xml:space="preserve"> </w:t>
            </w:r>
            <w:r w:rsidR="00B16939">
              <w:rPr>
                <w:rFonts w:ascii="Arial" w:hAnsi="Arial"/>
                <w:b/>
                <w:sz w:val="16"/>
              </w:rPr>
              <w:t>points</w:t>
            </w:r>
          </w:p>
        </w:tc>
      </w:tr>
      <w:tr w:rsidR="00B16939" w14:paraId="546F697E" w14:textId="77777777">
        <w:tc>
          <w:tcPr>
            <w:tcW w:w="676" w:type="dxa"/>
          </w:tcPr>
          <w:p w14:paraId="47913557" w14:textId="77777777" w:rsidR="00B16939" w:rsidRDefault="00B16939" w:rsidP="006A6640">
            <w:pPr>
              <w:widowControl w:val="0"/>
              <w:jc w:val="center"/>
              <w:rPr>
                <w:rFonts w:ascii="Arial" w:hAnsi="Arial"/>
                <w:sz w:val="16"/>
              </w:rPr>
            </w:pPr>
            <w:r>
              <w:rPr>
                <w:rFonts w:ascii="Arial" w:hAnsi="Arial"/>
                <w:b/>
                <w:sz w:val="16"/>
              </w:rPr>
              <w:t>0%</w:t>
            </w:r>
          </w:p>
        </w:tc>
        <w:tc>
          <w:tcPr>
            <w:tcW w:w="6812" w:type="dxa"/>
          </w:tcPr>
          <w:p w14:paraId="28B81B74" w14:textId="77777777"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 xml:space="preserve"> or more factors</w:t>
            </w:r>
          </w:p>
        </w:tc>
        <w:tc>
          <w:tcPr>
            <w:tcW w:w="1350" w:type="dxa"/>
            <w:tcBorders>
              <w:left w:val="nil"/>
            </w:tcBorders>
          </w:tcPr>
          <w:p w14:paraId="3A020A9B" w14:textId="77777777"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14:paraId="7B5DB180" w14:textId="77777777" w:rsidR="00B16939" w:rsidRDefault="00B16939" w:rsidP="006A6640">
            <w:pPr>
              <w:widowControl w:val="0"/>
              <w:jc w:val="center"/>
              <w:rPr>
                <w:rFonts w:ascii="Arial" w:hAnsi="Arial"/>
                <w:b/>
                <w:sz w:val="16"/>
              </w:rPr>
            </w:pPr>
            <w:r>
              <w:rPr>
                <w:rFonts w:ascii="Arial" w:hAnsi="Arial"/>
                <w:b/>
                <w:sz w:val="16"/>
              </w:rPr>
              <w:t>0.00 points</w:t>
            </w:r>
          </w:p>
        </w:tc>
      </w:tr>
    </w:tbl>
    <w:p w14:paraId="512EF97D"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4FF149FC" w14:textId="77777777" w:rsidTr="00E06803">
        <w:tc>
          <w:tcPr>
            <w:tcW w:w="10008" w:type="dxa"/>
            <w:shd w:val="clear" w:color="auto" w:fill="FFFFFF"/>
          </w:tcPr>
          <w:p w14:paraId="12260DC6" w14:textId="77777777"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14:paraId="58EB24D8"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34703CD2" w14:textId="77777777" w:rsidTr="00E06803">
        <w:tc>
          <w:tcPr>
            <w:tcW w:w="10008" w:type="dxa"/>
          </w:tcPr>
          <w:p w14:paraId="76B02861" w14:textId="77777777" w:rsidR="00D160E6" w:rsidRDefault="00D160E6" w:rsidP="00AB6DE3">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5F09F74A"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1C60BB02"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5F30F7F"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18A657D3"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40840794"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24238F03"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03321C3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0DA26E5" w14:textId="77777777" w:rsidR="003C5699" w:rsidRDefault="003C5699" w:rsidP="006A6640">
      <w:pPr>
        <w:widowControl w:val="0"/>
        <w:rPr>
          <w:sz w:val="16"/>
          <w:szCs w:val="16"/>
        </w:rPr>
      </w:pPr>
    </w:p>
    <w:p w14:paraId="5C131188" w14:textId="77777777" w:rsidR="00CD629F" w:rsidRDefault="00CD629F" w:rsidP="006A6640">
      <w:pPr>
        <w:widowControl w:val="0"/>
        <w:rPr>
          <w:sz w:val="16"/>
          <w:szCs w:val="16"/>
        </w:rPr>
      </w:pPr>
    </w:p>
    <w:p w14:paraId="62946F49" w14:textId="77777777" w:rsidR="00CD629F" w:rsidRDefault="00CD629F" w:rsidP="006A6640">
      <w:pPr>
        <w:widowControl w:val="0"/>
        <w:rPr>
          <w:sz w:val="16"/>
          <w:szCs w:val="16"/>
        </w:rPr>
      </w:pPr>
    </w:p>
    <w:p w14:paraId="737E3E66" w14:textId="77777777" w:rsidR="00CD629F" w:rsidRDefault="00CD629F" w:rsidP="006A6640">
      <w:pPr>
        <w:widowControl w:val="0"/>
        <w:rPr>
          <w:sz w:val="16"/>
          <w:szCs w:val="16"/>
        </w:rPr>
      </w:pPr>
    </w:p>
    <w:p w14:paraId="4D2CCB0F" w14:textId="77777777" w:rsidR="00CD629F" w:rsidRDefault="00CD629F" w:rsidP="006A6640">
      <w:pPr>
        <w:widowControl w:val="0"/>
        <w:rPr>
          <w:sz w:val="16"/>
          <w:szCs w:val="16"/>
        </w:rPr>
      </w:pPr>
    </w:p>
    <w:p w14:paraId="4A76EFF7"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14:paraId="092A81B8" w14:textId="77777777" w:rsidTr="00E06803">
        <w:tc>
          <w:tcPr>
            <w:tcW w:w="7488" w:type="dxa"/>
            <w:gridSpan w:val="2"/>
            <w:shd w:val="clear" w:color="auto" w:fill="FFFFFF"/>
          </w:tcPr>
          <w:p w14:paraId="4FE0B7B0" w14:textId="77777777" w:rsidR="00545B40" w:rsidRDefault="00545B40" w:rsidP="00FC74E2">
            <w:pPr>
              <w:widowControl w:val="0"/>
              <w:rPr>
                <w:rFonts w:ascii="Arial" w:hAnsi="Arial"/>
                <w:b/>
                <w:sz w:val="16"/>
              </w:rPr>
            </w:pPr>
            <w:r>
              <w:rPr>
                <w:rFonts w:ascii="Arial" w:hAnsi="Arial"/>
                <w:b/>
                <w:sz w:val="16"/>
              </w:rPr>
              <w:lastRenderedPageBreak/>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14:paraId="7AF3B66C" w14:textId="77777777"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72AA451E" w14:textId="77777777" w:rsidR="00545B40" w:rsidRDefault="00545B40" w:rsidP="00E06803">
            <w:pPr>
              <w:widowControl w:val="0"/>
              <w:jc w:val="center"/>
              <w:rPr>
                <w:rFonts w:ascii="Arial" w:hAnsi="Arial"/>
                <w:b/>
                <w:sz w:val="16"/>
              </w:rPr>
            </w:pPr>
            <w:r>
              <w:rPr>
                <w:rFonts w:ascii="Arial" w:hAnsi="Arial"/>
                <w:b/>
                <w:sz w:val="16"/>
              </w:rPr>
              <w:t>Delegation</w:t>
            </w:r>
          </w:p>
        </w:tc>
      </w:tr>
      <w:tr w:rsidR="004A5134" w14:paraId="61311E68" w14:textId="77777777" w:rsidTr="00E06803">
        <w:tc>
          <w:tcPr>
            <w:tcW w:w="676" w:type="dxa"/>
          </w:tcPr>
          <w:p w14:paraId="3EBF2006"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453C5827" w14:textId="77777777"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14:paraId="370E9F11" w14:textId="6BF72399" w:rsidR="004A5134" w:rsidRDefault="004A5134" w:rsidP="00D84648">
            <w:pPr>
              <w:widowControl w:val="0"/>
              <w:jc w:val="center"/>
              <w:rPr>
                <w:rFonts w:ascii="Arial" w:hAnsi="Arial"/>
                <w:b/>
                <w:sz w:val="16"/>
              </w:rPr>
            </w:pPr>
            <w:r>
              <w:rPr>
                <w:rFonts w:ascii="Arial" w:hAnsi="Arial"/>
                <w:b/>
                <w:sz w:val="16"/>
              </w:rPr>
              <w:t>0.2</w:t>
            </w:r>
            <w:r w:rsidR="00D84648">
              <w:rPr>
                <w:rFonts w:ascii="Arial" w:hAnsi="Arial"/>
                <w:b/>
                <w:sz w:val="16"/>
              </w:rPr>
              <w:t>7</w:t>
            </w:r>
            <w:r>
              <w:rPr>
                <w:rFonts w:ascii="Arial" w:hAnsi="Arial"/>
                <w:b/>
                <w:sz w:val="16"/>
              </w:rPr>
              <w:t xml:space="preserve"> points</w:t>
            </w:r>
          </w:p>
        </w:tc>
        <w:tc>
          <w:tcPr>
            <w:tcW w:w="1170" w:type="dxa"/>
            <w:tcBorders>
              <w:left w:val="nil"/>
              <w:right w:val="single" w:sz="4" w:space="0" w:color="auto"/>
            </w:tcBorders>
          </w:tcPr>
          <w:p w14:paraId="46F93348" w14:textId="031DA7C9" w:rsidR="004A5134" w:rsidRDefault="004A5134" w:rsidP="00D84648">
            <w:pPr>
              <w:widowControl w:val="0"/>
              <w:jc w:val="center"/>
              <w:rPr>
                <w:rFonts w:ascii="Arial" w:hAnsi="Arial"/>
                <w:b/>
                <w:sz w:val="16"/>
              </w:rPr>
            </w:pPr>
            <w:r>
              <w:rPr>
                <w:rFonts w:ascii="Arial" w:hAnsi="Arial"/>
                <w:b/>
                <w:sz w:val="16"/>
              </w:rPr>
              <w:t>0.2</w:t>
            </w:r>
            <w:r w:rsidR="00D84648">
              <w:rPr>
                <w:rFonts w:ascii="Arial" w:hAnsi="Arial"/>
                <w:b/>
                <w:sz w:val="16"/>
              </w:rPr>
              <w:t>4</w:t>
            </w:r>
            <w:r>
              <w:rPr>
                <w:rFonts w:ascii="Arial" w:hAnsi="Arial"/>
                <w:b/>
                <w:sz w:val="16"/>
              </w:rPr>
              <w:t xml:space="preserve"> points</w:t>
            </w:r>
          </w:p>
        </w:tc>
      </w:tr>
      <w:tr w:rsidR="004A5134" w14:paraId="68AA1ECB" w14:textId="77777777" w:rsidTr="00E06803">
        <w:tc>
          <w:tcPr>
            <w:tcW w:w="676" w:type="dxa"/>
          </w:tcPr>
          <w:p w14:paraId="34686009"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23391476" w14:textId="77777777" w:rsidR="004A5134" w:rsidRDefault="004A5134" w:rsidP="00E06803">
            <w:pPr>
              <w:widowControl w:val="0"/>
              <w:rPr>
                <w:rFonts w:ascii="Arial" w:hAnsi="Arial"/>
                <w:sz w:val="16"/>
              </w:rPr>
            </w:pPr>
            <w:r>
              <w:rPr>
                <w:rFonts w:ascii="Arial" w:hAnsi="Arial"/>
                <w:sz w:val="16"/>
              </w:rPr>
              <w:t>High (90-100%) on file review for 4 or 5 factors and medium (60-89%)  on file review for the remaining 1-2 factors</w:t>
            </w:r>
          </w:p>
        </w:tc>
        <w:tc>
          <w:tcPr>
            <w:tcW w:w="1350" w:type="dxa"/>
            <w:tcBorders>
              <w:left w:val="nil"/>
            </w:tcBorders>
          </w:tcPr>
          <w:p w14:paraId="5FD2A884" w14:textId="23BA7F98" w:rsidR="004A5134" w:rsidRDefault="004A5134" w:rsidP="00D84648">
            <w:pPr>
              <w:widowControl w:val="0"/>
              <w:jc w:val="center"/>
              <w:rPr>
                <w:rFonts w:ascii="Arial" w:hAnsi="Arial"/>
                <w:b/>
                <w:sz w:val="16"/>
              </w:rPr>
            </w:pPr>
            <w:r>
              <w:rPr>
                <w:rFonts w:ascii="Arial" w:hAnsi="Arial"/>
                <w:b/>
                <w:sz w:val="16"/>
              </w:rPr>
              <w:t>0.2</w:t>
            </w:r>
            <w:r w:rsidR="00D84648">
              <w:rPr>
                <w:rFonts w:ascii="Arial" w:hAnsi="Arial"/>
                <w:b/>
                <w:sz w:val="16"/>
              </w:rPr>
              <w:t>2</w:t>
            </w:r>
            <w:r>
              <w:rPr>
                <w:rFonts w:ascii="Arial" w:hAnsi="Arial"/>
                <w:b/>
                <w:sz w:val="16"/>
              </w:rPr>
              <w:t xml:space="preserve"> points</w:t>
            </w:r>
          </w:p>
        </w:tc>
        <w:tc>
          <w:tcPr>
            <w:tcW w:w="1170" w:type="dxa"/>
            <w:tcBorders>
              <w:left w:val="nil"/>
              <w:right w:val="single" w:sz="4" w:space="0" w:color="auto"/>
            </w:tcBorders>
          </w:tcPr>
          <w:p w14:paraId="2F97ABE4" w14:textId="44BDBF31" w:rsidR="004A5134" w:rsidRDefault="004A5134" w:rsidP="00D84648">
            <w:pPr>
              <w:jc w:val="center"/>
              <w:rPr>
                <w:rFonts w:ascii="Arial" w:hAnsi="Arial"/>
                <w:b/>
                <w:sz w:val="16"/>
              </w:rPr>
            </w:pPr>
            <w:r>
              <w:rPr>
                <w:rFonts w:ascii="Arial" w:hAnsi="Arial"/>
                <w:b/>
                <w:sz w:val="16"/>
              </w:rPr>
              <w:t>0.1</w:t>
            </w:r>
            <w:r w:rsidR="00D84648">
              <w:rPr>
                <w:rFonts w:ascii="Arial" w:hAnsi="Arial"/>
                <w:b/>
                <w:sz w:val="16"/>
              </w:rPr>
              <w:t>9</w:t>
            </w:r>
            <w:r>
              <w:rPr>
                <w:rFonts w:ascii="Arial" w:hAnsi="Arial"/>
                <w:b/>
                <w:sz w:val="16"/>
              </w:rPr>
              <w:t xml:space="preserve"> points</w:t>
            </w:r>
          </w:p>
        </w:tc>
      </w:tr>
      <w:tr w:rsidR="004A5134" w14:paraId="7C539164" w14:textId="77777777" w:rsidTr="00E06803">
        <w:tc>
          <w:tcPr>
            <w:tcW w:w="676" w:type="dxa"/>
          </w:tcPr>
          <w:p w14:paraId="616C5133"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1373EA3F" w14:textId="77777777"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60EE28C2" w14:textId="3E5C8488" w:rsidR="004A5134" w:rsidRDefault="004A5134" w:rsidP="00D84648">
            <w:pPr>
              <w:widowControl w:val="0"/>
              <w:jc w:val="center"/>
              <w:rPr>
                <w:rFonts w:ascii="Arial" w:hAnsi="Arial"/>
                <w:b/>
                <w:sz w:val="16"/>
              </w:rPr>
            </w:pPr>
            <w:r>
              <w:rPr>
                <w:rFonts w:ascii="Arial" w:hAnsi="Arial"/>
                <w:b/>
                <w:sz w:val="16"/>
              </w:rPr>
              <w:t>0.1</w:t>
            </w:r>
            <w:r w:rsidR="00D84648">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14:paraId="2B9E8B52" w14:textId="7E55250D" w:rsidR="004A5134" w:rsidRDefault="004A5134" w:rsidP="00D84648">
            <w:pPr>
              <w:widowControl w:val="0"/>
              <w:jc w:val="center"/>
              <w:rPr>
                <w:rFonts w:ascii="Arial" w:hAnsi="Arial"/>
                <w:b/>
                <w:sz w:val="16"/>
              </w:rPr>
            </w:pPr>
            <w:r>
              <w:rPr>
                <w:rFonts w:ascii="Arial" w:hAnsi="Arial"/>
                <w:b/>
                <w:sz w:val="16"/>
              </w:rPr>
              <w:t>0.1</w:t>
            </w:r>
            <w:r w:rsidR="00D84648">
              <w:rPr>
                <w:rFonts w:ascii="Arial" w:hAnsi="Arial"/>
                <w:b/>
                <w:sz w:val="16"/>
              </w:rPr>
              <w:t>2</w:t>
            </w:r>
            <w:r>
              <w:rPr>
                <w:rFonts w:ascii="Arial" w:hAnsi="Arial"/>
                <w:b/>
                <w:sz w:val="16"/>
              </w:rPr>
              <w:t xml:space="preserve"> points</w:t>
            </w:r>
          </w:p>
        </w:tc>
      </w:tr>
      <w:tr w:rsidR="004A5134" w14:paraId="40C5A393" w14:textId="77777777" w:rsidTr="00E06803">
        <w:tc>
          <w:tcPr>
            <w:tcW w:w="676" w:type="dxa"/>
          </w:tcPr>
          <w:p w14:paraId="2CFDA9E8"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1A6BF76F" w14:textId="77777777"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14:paraId="3B00221C" w14:textId="77777777" w:rsidR="004A5134" w:rsidRDefault="004A5134" w:rsidP="004A5134">
            <w:pPr>
              <w:widowControl w:val="0"/>
              <w:jc w:val="center"/>
              <w:rPr>
                <w:rFonts w:ascii="Arial" w:hAnsi="Arial"/>
                <w:b/>
                <w:sz w:val="16"/>
              </w:rPr>
            </w:pPr>
            <w:r>
              <w:rPr>
                <w:rFonts w:ascii="Arial" w:hAnsi="Arial"/>
                <w:b/>
                <w:sz w:val="16"/>
              </w:rPr>
              <w:t>0.05 points</w:t>
            </w:r>
          </w:p>
        </w:tc>
        <w:tc>
          <w:tcPr>
            <w:tcW w:w="1170" w:type="dxa"/>
            <w:tcBorders>
              <w:left w:val="nil"/>
              <w:right w:val="single" w:sz="4" w:space="0" w:color="auto"/>
            </w:tcBorders>
          </w:tcPr>
          <w:p w14:paraId="0F295C46" w14:textId="77777777" w:rsidR="004A5134" w:rsidRDefault="004A5134" w:rsidP="004A5134">
            <w:pPr>
              <w:widowControl w:val="0"/>
              <w:jc w:val="center"/>
              <w:rPr>
                <w:rFonts w:ascii="Arial" w:hAnsi="Arial"/>
                <w:b/>
                <w:sz w:val="16"/>
              </w:rPr>
            </w:pPr>
            <w:r>
              <w:rPr>
                <w:rFonts w:ascii="Arial" w:hAnsi="Arial"/>
                <w:b/>
                <w:sz w:val="16"/>
              </w:rPr>
              <w:t>0.05 points</w:t>
            </w:r>
          </w:p>
        </w:tc>
      </w:tr>
      <w:tr w:rsidR="004A5134" w14:paraId="0952AE3E" w14:textId="77777777" w:rsidTr="00E06803">
        <w:tc>
          <w:tcPr>
            <w:tcW w:w="676" w:type="dxa"/>
          </w:tcPr>
          <w:p w14:paraId="79211671"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0566D74E" w14:textId="77777777" w:rsidR="004A5134" w:rsidRDefault="004A5134" w:rsidP="00D170AA">
            <w:pPr>
              <w:widowControl w:val="0"/>
              <w:rPr>
                <w:rFonts w:ascii="Arial" w:hAnsi="Arial"/>
                <w:sz w:val="16"/>
              </w:rPr>
            </w:pPr>
            <w:r>
              <w:rPr>
                <w:rFonts w:ascii="Arial" w:hAnsi="Arial"/>
                <w:sz w:val="16"/>
              </w:rPr>
              <w:t>Low (0-59%) on file review for 4  or more factors</w:t>
            </w:r>
          </w:p>
        </w:tc>
        <w:tc>
          <w:tcPr>
            <w:tcW w:w="1350" w:type="dxa"/>
            <w:tcBorders>
              <w:left w:val="nil"/>
            </w:tcBorders>
          </w:tcPr>
          <w:p w14:paraId="555E6E54"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2BB5FB0" w14:textId="77777777" w:rsidR="004A5134" w:rsidRDefault="004A5134" w:rsidP="004A5134">
            <w:pPr>
              <w:widowControl w:val="0"/>
              <w:jc w:val="center"/>
              <w:rPr>
                <w:rFonts w:ascii="Arial" w:hAnsi="Arial"/>
                <w:b/>
                <w:sz w:val="16"/>
              </w:rPr>
            </w:pPr>
            <w:r>
              <w:rPr>
                <w:rFonts w:ascii="Arial" w:hAnsi="Arial"/>
                <w:b/>
                <w:sz w:val="16"/>
              </w:rPr>
              <w:t>0.00 points</w:t>
            </w:r>
          </w:p>
        </w:tc>
      </w:tr>
    </w:tbl>
    <w:p w14:paraId="43F3490E"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5514894" w14:textId="77777777" w:rsidTr="006C15CA">
        <w:tc>
          <w:tcPr>
            <w:tcW w:w="10008" w:type="dxa"/>
            <w:tcBorders>
              <w:right w:val="single" w:sz="4" w:space="0" w:color="auto"/>
            </w:tcBorders>
          </w:tcPr>
          <w:p w14:paraId="67467154"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14769C2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3A5A2963"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E2440CC" w14:textId="77777777">
        <w:trPr>
          <w:tblHeader/>
        </w:trPr>
        <w:tc>
          <w:tcPr>
            <w:tcW w:w="1611" w:type="dxa"/>
            <w:shd w:val="clear" w:color="auto" w:fill="FFFFFF"/>
          </w:tcPr>
          <w:p w14:paraId="2FF289B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069A07A7"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D1C518F" w14:textId="77777777">
        <w:tc>
          <w:tcPr>
            <w:tcW w:w="1611" w:type="dxa"/>
          </w:tcPr>
          <w:p w14:paraId="2FD6B59E"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B022A44" w14:textId="77777777" w:rsidR="00B4656A" w:rsidRPr="00F04201" w:rsidRDefault="00B4656A" w:rsidP="006A6640">
            <w:pPr>
              <w:widowControl w:val="0"/>
              <w:tabs>
                <w:tab w:val="left" w:pos="1440"/>
                <w:tab w:val="left" w:pos="2880"/>
              </w:tabs>
              <w:rPr>
                <w:rFonts w:ascii="Arial" w:hAnsi="Arial"/>
              </w:rPr>
            </w:pPr>
          </w:p>
        </w:tc>
      </w:tr>
      <w:tr w:rsidR="00B4656A" w14:paraId="5B142FC5" w14:textId="77777777">
        <w:tc>
          <w:tcPr>
            <w:tcW w:w="1611" w:type="dxa"/>
          </w:tcPr>
          <w:p w14:paraId="4271D981"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24B1FBC3" w14:textId="77777777" w:rsidR="00B4656A" w:rsidRPr="00F04201" w:rsidRDefault="00B4656A" w:rsidP="006A6640">
            <w:pPr>
              <w:widowControl w:val="0"/>
              <w:tabs>
                <w:tab w:val="left" w:pos="1440"/>
                <w:tab w:val="left" w:pos="2880"/>
              </w:tabs>
              <w:rPr>
                <w:rFonts w:ascii="Arial" w:hAnsi="Arial"/>
              </w:rPr>
            </w:pPr>
          </w:p>
        </w:tc>
      </w:tr>
      <w:tr w:rsidR="003C5699" w14:paraId="270D938A" w14:textId="77777777">
        <w:tc>
          <w:tcPr>
            <w:tcW w:w="1611" w:type="dxa"/>
          </w:tcPr>
          <w:p w14:paraId="307980CB"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404EB89F" w14:textId="77777777" w:rsidR="003C5699" w:rsidRPr="00F04201" w:rsidRDefault="003C5699" w:rsidP="006A6640">
            <w:pPr>
              <w:widowControl w:val="0"/>
              <w:tabs>
                <w:tab w:val="left" w:pos="1440"/>
                <w:tab w:val="left" w:pos="2880"/>
              </w:tabs>
              <w:rPr>
                <w:rFonts w:ascii="Arial" w:hAnsi="Arial"/>
              </w:rPr>
            </w:pPr>
          </w:p>
        </w:tc>
      </w:tr>
    </w:tbl>
    <w:p w14:paraId="4EE1DE90" w14:textId="77777777" w:rsidR="00CD629F" w:rsidRDefault="00CD629F" w:rsidP="007A30F0">
      <w:pPr>
        <w:widowControl w:val="0"/>
        <w:tabs>
          <w:tab w:val="left" w:pos="2880"/>
        </w:tabs>
        <w:jc w:val="both"/>
        <w:rPr>
          <w:rFonts w:ascii="Arial" w:hAnsi="Arial"/>
          <w:b/>
          <w:sz w:val="24"/>
        </w:rPr>
      </w:pPr>
    </w:p>
    <w:p w14:paraId="4A241473"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5316D52"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43BD20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3AAA4CD0" w14:textId="77777777">
        <w:tc>
          <w:tcPr>
            <w:tcW w:w="10008" w:type="dxa"/>
            <w:shd w:val="clear" w:color="auto" w:fill="FFFFFF"/>
          </w:tcPr>
          <w:p w14:paraId="75F6592C" w14:textId="77777777"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14:paraId="06C7D10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1F0B4059" w14:textId="77777777">
        <w:tc>
          <w:tcPr>
            <w:tcW w:w="10008" w:type="dxa"/>
          </w:tcPr>
          <w:p w14:paraId="3251908B"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7E22FB2F"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DB05CFE"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52A3828" w14:textId="77777777">
        <w:tc>
          <w:tcPr>
            <w:tcW w:w="7488" w:type="dxa"/>
            <w:gridSpan w:val="2"/>
            <w:shd w:val="clear" w:color="auto" w:fill="FFFFFF"/>
          </w:tcPr>
          <w:p w14:paraId="41EC3AC4"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1E97376A"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A35988E"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02F6C089" w14:textId="77777777">
        <w:tc>
          <w:tcPr>
            <w:tcW w:w="676" w:type="dxa"/>
          </w:tcPr>
          <w:p w14:paraId="1FB935B1"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1F4D9501" w14:textId="77777777"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14:paraId="7E5A08B3" w14:textId="237B6726" w:rsidR="00B4656A" w:rsidRDefault="00F926F4" w:rsidP="00D84648">
            <w:pPr>
              <w:widowControl w:val="0"/>
              <w:jc w:val="center"/>
              <w:rPr>
                <w:rFonts w:ascii="Arial" w:hAnsi="Arial"/>
                <w:b/>
                <w:sz w:val="16"/>
              </w:rPr>
            </w:pPr>
            <w:r>
              <w:rPr>
                <w:rFonts w:ascii="Arial" w:hAnsi="Arial"/>
                <w:b/>
                <w:sz w:val="16"/>
              </w:rPr>
              <w:t>0.</w:t>
            </w:r>
            <w:r w:rsidR="00A56A30">
              <w:rPr>
                <w:rFonts w:ascii="Arial" w:hAnsi="Arial"/>
                <w:b/>
                <w:sz w:val="16"/>
              </w:rPr>
              <w:t>4</w:t>
            </w:r>
            <w:r w:rsidR="00D84648">
              <w:rPr>
                <w:rFonts w:ascii="Arial" w:hAnsi="Arial"/>
                <w:b/>
                <w:sz w:val="16"/>
              </w:rPr>
              <w:t>3</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5F0CA3DA" w14:textId="5030E735" w:rsidR="00B4656A" w:rsidRDefault="00F926F4" w:rsidP="00D84648">
            <w:pPr>
              <w:widowControl w:val="0"/>
              <w:jc w:val="center"/>
              <w:rPr>
                <w:rFonts w:ascii="Arial" w:hAnsi="Arial"/>
                <w:b/>
                <w:sz w:val="16"/>
              </w:rPr>
            </w:pPr>
            <w:r>
              <w:rPr>
                <w:rFonts w:ascii="Arial" w:hAnsi="Arial"/>
                <w:b/>
                <w:sz w:val="16"/>
              </w:rPr>
              <w:t>0.3</w:t>
            </w:r>
            <w:r w:rsidR="00D84648">
              <w:rPr>
                <w:rFonts w:ascii="Arial" w:hAnsi="Arial"/>
                <w:b/>
                <w:sz w:val="16"/>
              </w:rPr>
              <w:t>9</w:t>
            </w:r>
            <w:r w:rsidR="00B4656A">
              <w:rPr>
                <w:rFonts w:ascii="Arial" w:hAnsi="Arial"/>
                <w:b/>
                <w:sz w:val="16"/>
              </w:rPr>
              <w:t xml:space="preserve"> points</w:t>
            </w:r>
          </w:p>
        </w:tc>
      </w:tr>
      <w:tr w:rsidR="00B4656A" w14:paraId="1B655029" w14:textId="77777777">
        <w:tc>
          <w:tcPr>
            <w:tcW w:w="676" w:type="dxa"/>
          </w:tcPr>
          <w:p w14:paraId="4F44EF2E"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298A662" w14:textId="77777777"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14:paraId="5533D2F2" w14:textId="7F22C440" w:rsidR="00B4656A" w:rsidRDefault="00F926F4" w:rsidP="00D84648">
            <w:pPr>
              <w:widowControl w:val="0"/>
              <w:jc w:val="center"/>
              <w:rPr>
                <w:rFonts w:ascii="Arial" w:hAnsi="Arial"/>
                <w:b/>
                <w:sz w:val="16"/>
              </w:rPr>
            </w:pPr>
            <w:r>
              <w:rPr>
                <w:rFonts w:ascii="Arial" w:hAnsi="Arial"/>
                <w:b/>
                <w:sz w:val="16"/>
              </w:rPr>
              <w:t>0.</w:t>
            </w:r>
            <w:r w:rsidR="00A56A30">
              <w:rPr>
                <w:rFonts w:ascii="Arial" w:hAnsi="Arial"/>
                <w:b/>
                <w:sz w:val="16"/>
              </w:rPr>
              <w:t>3</w:t>
            </w:r>
            <w:r w:rsidR="00D84648">
              <w:rPr>
                <w:rFonts w:ascii="Arial" w:hAnsi="Arial"/>
                <w:b/>
                <w:sz w:val="16"/>
              </w:rPr>
              <w:t>4</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030637C" w14:textId="06696B22" w:rsidR="00B4656A" w:rsidRDefault="00F926F4" w:rsidP="00D84648">
            <w:pPr>
              <w:widowControl w:val="0"/>
              <w:jc w:val="center"/>
              <w:rPr>
                <w:rFonts w:ascii="Arial" w:hAnsi="Arial"/>
                <w:b/>
                <w:sz w:val="16"/>
              </w:rPr>
            </w:pPr>
            <w:r>
              <w:rPr>
                <w:rFonts w:ascii="Arial" w:hAnsi="Arial"/>
                <w:b/>
                <w:sz w:val="16"/>
              </w:rPr>
              <w:t>0.</w:t>
            </w:r>
            <w:r w:rsidR="00D84648">
              <w:rPr>
                <w:rFonts w:ascii="Arial" w:hAnsi="Arial"/>
                <w:b/>
                <w:sz w:val="16"/>
              </w:rPr>
              <w:t>31</w:t>
            </w:r>
            <w:r w:rsidR="005263F7">
              <w:rPr>
                <w:rFonts w:ascii="Arial" w:hAnsi="Arial"/>
                <w:b/>
                <w:sz w:val="16"/>
              </w:rPr>
              <w:t xml:space="preserve"> </w:t>
            </w:r>
            <w:r w:rsidR="00B4656A">
              <w:rPr>
                <w:rFonts w:ascii="Arial" w:hAnsi="Arial"/>
                <w:b/>
                <w:sz w:val="16"/>
              </w:rPr>
              <w:t>points</w:t>
            </w:r>
          </w:p>
        </w:tc>
      </w:tr>
      <w:tr w:rsidR="00B4656A" w14:paraId="1080315E" w14:textId="77777777">
        <w:tc>
          <w:tcPr>
            <w:tcW w:w="676" w:type="dxa"/>
          </w:tcPr>
          <w:p w14:paraId="18C0ECA5"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C432ED0" w14:textId="77777777"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14:paraId="7867B63A" w14:textId="153FA057" w:rsidR="00B4656A" w:rsidRDefault="00F926F4" w:rsidP="00D84648">
            <w:pPr>
              <w:widowControl w:val="0"/>
              <w:jc w:val="center"/>
              <w:rPr>
                <w:rFonts w:ascii="Arial" w:hAnsi="Arial"/>
                <w:b/>
                <w:sz w:val="16"/>
              </w:rPr>
            </w:pPr>
            <w:r>
              <w:rPr>
                <w:rFonts w:ascii="Arial" w:hAnsi="Arial"/>
                <w:b/>
                <w:sz w:val="16"/>
              </w:rPr>
              <w:t>0.</w:t>
            </w:r>
            <w:r w:rsidR="00A56A30">
              <w:rPr>
                <w:rFonts w:ascii="Arial" w:hAnsi="Arial"/>
                <w:b/>
                <w:sz w:val="16"/>
              </w:rPr>
              <w:t>2</w:t>
            </w:r>
            <w:r w:rsidR="00D84648">
              <w:rPr>
                <w:rFonts w:ascii="Arial" w:hAnsi="Arial"/>
                <w:b/>
                <w:sz w:val="16"/>
              </w:rPr>
              <w:t>2</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3DC6D904" w14:textId="4F9A48A2" w:rsidR="00B4656A" w:rsidRDefault="00F926F4" w:rsidP="00D84648">
            <w:pPr>
              <w:widowControl w:val="0"/>
              <w:jc w:val="center"/>
              <w:rPr>
                <w:rFonts w:ascii="Arial" w:hAnsi="Arial"/>
                <w:b/>
                <w:sz w:val="16"/>
              </w:rPr>
            </w:pPr>
            <w:r>
              <w:rPr>
                <w:rFonts w:ascii="Arial" w:hAnsi="Arial"/>
                <w:b/>
                <w:sz w:val="16"/>
              </w:rPr>
              <w:t>0.</w:t>
            </w:r>
            <w:r w:rsidR="00D84648">
              <w:rPr>
                <w:rFonts w:ascii="Arial" w:hAnsi="Arial"/>
                <w:b/>
                <w:sz w:val="16"/>
              </w:rPr>
              <w:t>20</w:t>
            </w:r>
            <w:r w:rsidR="005263F7">
              <w:rPr>
                <w:rFonts w:ascii="Arial" w:hAnsi="Arial"/>
                <w:b/>
                <w:sz w:val="16"/>
              </w:rPr>
              <w:t xml:space="preserve"> </w:t>
            </w:r>
            <w:r w:rsidR="00B4656A">
              <w:rPr>
                <w:rFonts w:ascii="Arial" w:hAnsi="Arial"/>
                <w:b/>
                <w:sz w:val="16"/>
              </w:rPr>
              <w:t>points</w:t>
            </w:r>
          </w:p>
        </w:tc>
      </w:tr>
      <w:tr w:rsidR="00B4656A" w14:paraId="7CF3FD10" w14:textId="77777777">
        <w:tc>
          <w:tcPr>
            <w:tcW w:w="676" w:type="dxa"/>
          </w:tcPr>
          <w:p w14:paraId="20F29E7E"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16B71C38" w14:textId="77777777"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14:paraId="09C25F06" w14:textId="6CE1555A" w:rsidR="00B4656A" w:rsidRDefault="00F926F4" w:rsidP="00D84648">
            <w:pPr>
              <w:widowControl w:val="0"/>
              <w:jc w:val="center"/>
              <w:rPr>
                <w:rFonts w:ascii="Arial" w:hAnsi="Arial"/>
                <w:b/>
                <w:sz w:val="16"/>
              </w:rPr>
            </w:pPr>
            <w:r>
              <w:rPr>
                <w:rFonts w:ascii="Arial" w:hAnsi="Arial"/>
                <w:b/>
                <w:sz w:val="16"/>
              </w:rPr>
              <w:t>0.0</w:t>
            </w:r>
            <w:r w:rsidR="00D84648">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00C41205" w14:textId="1B944A1E" w:rsidR="00B4656A" w:rsidRDefault="00F926F4" w:rsidP="00D84648">
            <w:pPr>
              <w:widowControl w:val="0"/>
              <w:jc w:val="center"/>
              <w:rPr>
                <w:rFonts w:ascii="Arial" w:hAnsi="Arial"/>
                <w:b/>
                <w:sz w:val="16"/>
              </w:rPr>
            </w:pPr>
            <w:r>
              <w:rPr>
                <w:rFonts w:ascii="Arial" w:hAnsi="Arial"/>
                <w:b/>
                <w:sz w:val="16"/>
              </w:rPr>
              <w:t>0.0</w:t>
            </w:r>
            <w:r w:rsidR="00D84648">
              <w:rPr>
                <w:rFonts w:ascii="Arial" w:hAnsi="Arial"/>
                <w:b/>
                <w:sz w:val="16"/>
              </w:rPr>
              <w:t>8</w:t>
            </w:r>
            <w:r w:rsidR="005263F7">
              <w:rPr>
                <w:rFonts w:ascii="Arial" w:hAnsi="Arial"/>
                <w:b/>
                <w:sz w:val="16"/>
              </w:rPr>
              <w:t xml:space="preserve"> </w:t>
            </w:r>
            <w:r w:rsidR="00B4656A">
              <w:rPr>
                <w:rFonts w:ascii="Arial" w:hAnsi="Arial"/>
                <w:b/>
                <w:sz w:val="16"/>
              </w:rPr>
              <w:t>points</w:t>
            </w:r>
          </w:p>
        </w:tc>
      </w:tr>
      <w:tr w:rsidR="00B4656A" w14:paraId="133C4E27" w14:textId="77777777">
        <w:tc>
          <w:tcPr>
            <w:tcW w:w="676" w:type="dxa"/>
          </w:tcPr>
          <w:p w14:paraId="3740584F"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A8899B4" w14:textId="77777777"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14:paraId="257D616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560EDCE0" w14:textId="77777777" w:rsidR="00B4656A" w:rsidRDefault="00B4656A" w:rsidP="006A6640">
            <w:pPr>
              <w:widowControl w:val="0"/>
              <w:jc w:val="center"/>
              <w:rPr>
                <w:rFonts w:ascii="Arial" w:hAnsi="Arial"/>
                <w:b/>
                <w:sz w:val="16"/>
              </w:rPr>
            </w:pPr>
            <w:r>
              <w:rPr>
                <w:rFonts w:ascii="Arial" w:hAnsi="Arial"/>
                <w:b/>
                <w:sz w:val="16"/>
              </w:rPr>
              <w:t>0.00 points</w:t>
            </w:r>
          </w:p>
        </w:tc>
      </w:tr>
    </w:tbl>
    <w:p w14:paraId="0B8EDA4E"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408D7F5" w14:textId="77777777" w:rsidTr="006C15CA">
        <w:tc>
          <w:tcPr>
            <w:tcW w:w="10008" w:type="dxa"/>
            <w:tcBorders>
              <w:right w:val="single" w:sz="4" w:space="0" w:color="auto"/>
            </w:tcBorders>
          </w:tcPr>
          <w:p w14:paraId="0259954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41C0FF24"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02518E40"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4EADBA" w14:textId="77777777">
        <w:trPr>
          <w:tblHeader/>
        </w:trPr>
        <w:tc>
          <w:tcPr>
            <w:tcW w:w="1611" w:type="dxa"/>
            <w:shd w:val="clear" w:color="auto" w:fill="FFFFFF"/>
          </w:tcPr>
          <w:p w14:paraId="0DCAE23A"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3B558EA9"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4240194" w14:textId="77777777">
        <w:tc>
          <w:tcPr>
            <w:tcW w:w="1611" w:type="dxa"/>
          </w:tcPr>
          <w:p w14:paraId="516BAB96"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2AA26C5D" w14:textId="77777777" w:rsidR="00B4656A" w:rsidRPr="00F04201" w:rsidRDefault="00B4656A" w:rsidP="006A6640">
            <w:pPr>
              <w:widowControl w:val="0"/>
              <w:tabs>
                <w:tab w:val="left" w:pos="1440"/>
                <w:tab w:val="left" w:pos="2880"/>
              </w:tabs>
              <w:rPr>
                <w:rFonts w:ascii="Arial" w:hAnsi="Arial"/>
              </w:rPr>
            </w:pPr>
          </w:p>
        </w:tc>
      </w:tr>
    </w:tbl>
    <w:p w14:paraId="645D63C7" w14:textId="77777777" w:rsidR="00D91C44" w:rsidRDefault="00D91C44" w:rsidP="006A6640">
      <w:pPr>
        <w:widowControl w:val="0"/>
        <w:tabs>
          <w:tab w:val="left" w:pos="2880"/>
        </w:tabs>
        <w:jc w:val="both"/>
        <w:rPr>
          <w:rFonts w:ascii="Arial" w:hAnsi="Arial"/>
          <w:b/>
          <w:sz w:val="24"/>
        </w:rPr>
      </w:pPr>
    </w:p>
    <w:p w14:paraId="6347A991" w14:textId="7D05D903"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4F4107C0"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0CD3360E"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4B5D8C82"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1DCD80BE"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6FD0C1B4" w14:textId="77777777" w:rsidR="00A3467B" w:rsidRDefault="00A3467B">
            <w:pPr>
              <w:widowControl w:val="0"/>
              <w:tabs>
                <w:tab w:val="left" w:pos="2880"/>
              </w:tabs>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6A3F793"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4C6EE413"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EE4235A"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712D2283"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6B91EE3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or limitations on licensure </w:t>
            </w:r>
            <w:r w:rsidRPr="001E5054">
              <w:rPr>
                <w:rFonts w:ascii="Arial" w:hAnsi="Arial"/>
                <w:i/>
                <w:sz w:val="18"/>
              </w:rPr>
              <w:t>(within 30 calendar days of release of information)</w:t>
            </w:r>
          </w:p>
          <w:p w14:paraId="586D23FA"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6E09FFD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10A9BD85"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5AD85116"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37AB948E" w14:textId="77777777" w:rsidR="00A3467B" w:rsidRDefault="00A3467B">
            <w:pPr>
              <w:pStyle w:val="Header"/>
              <w:widowControl w:val="0"/>
              <w:tabs>
                <w:tab w:val="left" w:pos="2880"/>
              </w:tabs>
              <w:spacing w:before="40"/>
              <w:jc w:val="center"/>
              <w:rPr>
                <w:rFonts w:ascii="Arial" w:hAnsi="Arial"/>
                <w:b/>
                <w:sz w:val="18"/>
              </w:rPr>
            </w:pPr>
          </w:p>
        </w:tc>
      </w:tr>
    </w:tbl>
    <w:p w14:paraId="55309A99"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1667B2AD" w14:textId="77777777">
        <w:tc>
          <w:tcPr>
            <w:tcW w:w="7488" w:type="dxa"/>
            <w:gridSpan w:val="2"/>
            <w:shd w:val="clear" w:color="auto" w:fill="FFFFFF"/>
          </w:tcPr>
          <w:p w14:paraId="44A7B66D"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10E3B14"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9FD530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2467DC57" w14:textId="77777777">
        <w:tc>
          <w:tcPr>
            <w:tcW w:w="676" w:type="dxa"/>
          </w:tcPr>
          <w:p w14:paraId="233E5CFC"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2A81E3A0" w14:textId="77777777"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14:paraId="54062DD1" w14:textId="64635148" w:rsidR="00B4656A" w:rsidRDefault="00F926F4" w:rsidP="00D84648">
            <w:pPr>
              <w:widowControl w:val="0"/>
              <w:jc w:val="center"/>
              <w:rPr>
                <w:rFonts w:ascii="Arial" w:hAnsi="Arial"/>
                <w:b/>
                <w:sz w:val="16"/>
              </w:rPr>
            </w:pPr>
            <w:r>
              <w:rPr>
                <w:rFonts w:ascii="Arial" w:hAnsi="Arial"/>
                <w:b/>
                <w:sz w:val="16"/>
              </w:rPr>
              <w:t>1.3</w:t>
            </w:r>
            <w:r w:rsidR="00D84648">
              <w:rPr>
                <w:rFonts w:ascii="Arial" w:hAnsi="Arial"/>
                <w:b/>
                <w:sz w:val="16"/>
              </w:rPr>
              <w:t>9</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0C1889B7" w14:textId="51322779" w:rsidR="00B4656A" w:rsidRDefault="00F926F4" w:rsidP="00D84648">
            <w:pPr>
              <w:widowControl w:val="0"/>
              <w:jc w:val="center"/>
              <w:rPr>
                <w:rFonts w:ascii="Arial" w:hAnsi="Arial"/>
                <w:b/>
                <w:sz w:val="16"/>
              </w:rPr>
            </w:pPr>
            <w:r>
              <w:rPr>
                <w:rFonts w:ascii="Arial" w:hAnsi="Arial"/>
                <w:b/>
                <w:sz w:val="16"/>
              </w:rPr>
              <w:t>1.2</w:t>
            </w:r>
            <w:r w:rsidR="00D84648">
              <w:rPr>
                <w:rFonts w:ascii="Arial" w:hAnsi="Arial"/>
                <w:b/>
                <w:sz w:val="16"/>
              </w:rPr>
              <w:t>5</w:t>
            </w:r>
            <w:r w:rsidR="003C729B">
              <w:rPr>
                <w:rFonts w:ascii="Arial" w:hAnsi="Arial"/>
                <w:b/>
                <w:sz w:val="16"/>
              </w:rPr>
              <w:t xml:space="preserve"> </w:t>
            </w:r>
            <w:r w:rsidR="00B4656A">
              <w:rPr>
                <w:rFonts w:ascii="Arial" w:hAnsi="Arial"/>
                <w:b/>
                <w:sz w:val="16"/>
              </w:rPr>
              <w:t>points</w:t>
            </w:r>
          </w:p>
        </w:tc>
      </w:tr>
      <w:tr w:rsidR="00B4656A" w14:paraId="2B44C995" w14:textId="77777777">
        <w:tc>
          <w:tcPr>
            <w:tcW w:w="676" w:type="dxa"/>
          </w:tcPr>
          <w:p w14:paraId="3F7CCB8C"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3199A0D0" w14:textId="77777777"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14:paraId="6DBB1511" w14:textId="70753F49" w:rsidR="00B4656A" w:rsidRDefault="00F926F4" w:rsidP="00D84648">
            <w:pPr>
              <w:widowControl w:val="0"/>
              <w:jc w:val="center"/>
              <w:rPr>
                <w:rFonts w:ascii="Arial" w:hAnsi="Arial"/>
                <w:b/>
                <w:sz w:val="16"/>
              </w:rPr>
            </w:pPr>
            <w:r>
              <w:rPr>
                <w:rFonts w:ascii="Arial" w:hAnsi="Arial"/>
                <w:b/>
                <w:sz w:val="16"/>
              </w:rPr>
              <w:t>1.</w:t>
            </w:r>
            <w:r w:rsidR="00D84648">
              <w:rPr>
                <w:rFonts w:ascii="Arial" w:hAnsi="Arial"/>
                <w:b/>
                <w:sz w:val="16"/>
              </w:rPr>
              <w:t>11</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3D240E49" w14:textId="5AE72A94" w:rsidR="00B4656A" w:rsidRDefault="00D84648" w:rsidP="00D84648">
            <w:pPr>
              <w:widowControl w:val="0"/>
              <w:jc w:val="center"/>
              <w:rPr>
                <w:rFonts w:ascii="Arial" w:hAnsi="Arial"/>
                <w:b/>
                <w:sz w:val="16"/>
              </w:rPr>
            </w:pPr>
            <w:r>
              <w:rPr>
                <w:rFonts w:ascii="Arial" w:hAnsi="Arial"/>
                <w:b/>
                <w:sz w:val="16"/>
              </w:rPr>
              <w:t>1.00</w:t>
            </w:r>
            <w:r w:rsidR="0017787A">
              <w:rPr>
                <w:rFonts w:ascii="Arial" w:hAnsi="Arial"/>
                <w:b/>
                <w:sz w:val="16"/>
              </w:rPr>
              <w:t xml:space="preserve"> </w:t>
            </w:r>
            <w:r w:rsidR="00B4656A">
              <w:rPr>
                <w:rFonts w:ascii="Arial" w:hAnsi="Arial"/>
                <w:b/>
                <w:sz w:val="16"/>
              </w:rPr>
              <w:t>points</w:t>
            </w:r>
          </w:p>
        </w:tc>
      </w:tr>
      <w:tr w:rsidR="00B4656A" w14:paraId="61FBC69E" w14:textId="77777777">
        <w:tc>
          <w:tcPr>
            <w:tcW w:w="676" w:type="dxa"/>
          </w:tcPr>
          <w:p w14:paraId="08F6226A"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6592E258" w14:textId="77777777"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14:paraId="4F023FC1" w14:textId="0C520F7D" w:rsidR="00B4656A" w:rsidRDefault="00F926F4" w:rsidP="00D84648">
            <w:pPr>
              <w:widowControl w:val="0"/>
              <w:jc w:val="center"/>
              <w:rPr>
                <w:rFonts w:ascii="Arial" w:hAnsi="Arial"/>
                <w:b/>
                <w:sz w:val="16"/>
              </w:rPr>
            </w:pPr>
            <w:r>
              <w:rPr>
                <w:rFonts w:ascii="Arial" w:hAnsi="Arial"/>
                <w:b/>
                <w:sz w:val="16"/>
              </w:rPr>
              <w:t>0.</w:t>
            </w:r>
            <w:r w:rsidR="00D84648">
              <w:rPr>
                <w:rFonts w:ascii="Arial" w:hAnsi="Arial"/>
                <w:b/>
                <w:sz w:val="16"/>
              </w:rPr>
              <w:t>70</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2454BDA2" w14:textId="4328E854" w:rsidR="00B4656A" w:rsidRDefault="00F926F4" w:rsidP="00D84648">
            <w:pPr>
              <w:widowControl w:val="0"/>
              <w:tabs>
                <w:tab w:val="center" w:pos="477"/>
              </w:tabs>
              <w:jc w:val="center"/>
              <w:rPr>
                <w:rFonts w:ascii="Arial" w:hAnsi="Arial"/>
                <w:b/>
                <w:sz w:val="16"/>
              </w:rPr>
            </w:pPr>
            <w:r>
              <w:rPr>
                <w:rFonts w:ascii="Arial" w:hAnsi="Arial"/>
                <w:b/>
                <w:sz w:val="16"/>
              </w:rPr>
              <w:t>0.6</w:t>
            </w:r>
            <w:r w:rsidR="00D84648">
              <w:rPr>
                <w:rFonts w:ascii="Arial" w:hAnsi="Arial"/>
                <w:b/>
                <w:sz w:val="16"/>
              </w:rPr>
              <w:t>3</w:t>
            </w:r>
            <w:r w:rsidR="0017787A">
              <w:rPr>
                <w:rFonts w:ascii="Arial" w:hAnsi="Arial"/>
                <w:b/>
                <w:sz w:val="16"/>
              </w:rPr>
              <w:t xml:space="preserve"> </w:t>
            </w:r>
            <w:r w:rsidR="00B4656A">
              <w:rPr>
                <w:rFonts w:ascii="Arial" w:hAnsi="Arial"/>
                <w:b/>
                <w:sz w:val="16"/>
              </w:rPr>
              <w:t>points</w:t>
            </w:r>
          </w:p>
        </w:tc>
      </w:tr>
      <w:tr w:rsidR="00B4656A" w14:paraId="6A83D2A6" w14:textId="77777777">
        <w:tc>
          <w:tcPr>
            <w:tcW w:w="676" w:type="dxa"/>
          </w:tcPr>
          <w:p w14:paraId="12FF8247"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F35A054" w14:textId="77777777"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14:paraId="77549BBE" w14:textId="1365C805" w:rsidR="00B4656A" w:rsidRDefault="00F926F4" w:rsidP="00D84648">
            <w:pPr>
              <w:widowControl w:val="0"/>
              <w:jc w:val="center"/>
              <w:rPr>
                <w:rFonts w:ascii="Arial" w:hAnsi="Arial"/>
                <w:b/>
                <w:sz w:val="16"/>
              </w:rPr>
            </w:pPr>
            <w:r>
              <w:rPr>
                <w:rFonts w:ascii="Arial" w:hAnsi="Arial"/>
                <w:b/>
                <w:sz w:val="16"/>
              </w:rPr>
              <w:t>0.2</w:t>
            </w:r>
            <w:r w:rsidR="00D84648">
              <w:rPr>
                <w:rFonts w:ascii="Arial" w:hAnsi="Arial"/>
                <w:b/>
                <w:sz w:val="16"/>
              </w:rPr>
              <w:t>8</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03E7B127" w14:textId="42B711B4" w:rsidR="00B4656A" w:rsidRDefault="00F926F4" w:rsidP="00D84648">
            <w:pPr>
              <w:widowControl w:val="0"/>
              <w:jc w:val="center"/>
              <w:rPr>
                <w:rFonts w:ascii="Arial" w:hAnsi="Arial"/>
                <w:b/>
                <w:sz w:val="16"/>
              </w:rPr>
            </w:pPr>
            <w:r>
              <w:rPr>
                <w:rFonts w:ascii="Arial" w:hAnsi="Arial"/>
                <w:b/>
                <w:sz w:val="16"/>
              </w:rPr>
              <w:t>0.2</w:t>
            </w:r>
            <w:r w:rsidR="00D84648">
              <w:rPr>
                <w:rFonts w:ascii="Arial" w:hAnsi="Arial"/>
                <w:b/>
                <w:sz w:val="16"/>
              </w:rPr>
              <w:t>5</w:t>
            </w:r>
            <w:r w:rsidR="0017787A">
              <w:rPr>
                <w:rFonts w:ascii="Arial" w:hAnsi="Arial"/>
                <w:b/>
                <w:sz w:val="16"/>
              </w:rPr>
              <w:t xml:space="preserve"> </w:t>
            </w:r>
            <w:r w:rsidR="00B4656A">
              <w:rPr>
                <w:rFonts w:ascii="Arial" w:hAnsi="Arial"/>
                <w:b/>
                <w:sz w:val="16"/>
              </w:rPr>
              <w:t>points</w:t>
            </w:r>
          </w:p>
        </w:tc>
      </w:tr>
      <w:tr w:rsidR="00B4656A" w14:paraId="51B5C93E" w14:textId="77777777">
        <w:tc>
          <w:tcPr>
            <w:tcW w:w="676" w:type="dxa"/>
          </w:tcPr>
          <w:p w14:paraId="5E350DF5"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465602C" w14:textId="77777777"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14:paraId="30274E9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EFF42E2" w14:textId="77777777" w:rsidR="00B4656A" w:rsidRDefault="00B4656A" w:rsidP="006A6640">
            <w:pPr>
              <w:widowControl w:val="0"/>
              <w:jc w:val="center"/>
              <w:rPr>
                <w:rFonts w:ascii="Arial" w:hAnsi="Arial"/>
                <w:b/>
                <w:sz w:val="16"/>
              </w:rPr>
            </w:pPr>
            <w:r>
              <w:rPr>
                <w:rFonts w:ascii="Arial" w:hAnsi="Arial"/>
                <w:b/>
                <w:sz w:val="16"/>
              </w:rPr>
              <w:t>0.00 points</w:t>
            </w:r>
          </w:p>
        </w:tc>
      </w:tr>
    </w:tbl>
    <w:p w14:paraId="45F63427"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2E0CF9D" w14:textId="77777777" w:rsidTr="006C15CA">
        <w:tc>
          <w:tcPr>
            <w:tcW w:w="10008" w:type="dxa"/>
            <w:tcBorders>
              <w:right w:val="single" w:sz="4" w:space="0" w:color="auto"/>
            </w:tcBorders>
          </w:tcPr>
          <w:p w14:paraId="113B93D6" w14:textId="042EEE7A" w:rsidR="00D160E6" w:rsidRDefault="00D160E6" w:rsidP="00134EFB">
            <w:pPr>
              <w:widowControl w:val="0"/>
              <w:tabs>
                <w:tab w:val="left" w:pos="2880"/>
              </w:tabs>
              <w:jc w:val="both"/>
              <w:rPr>
                <w:rFonts w:ascii="Arial" w:hAnsi="Arial"/>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35A34026"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1589A3C3"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A3689F6" w14:textId="77777777">
        <w:trPr>
          <w:tblHeader/>
        </w:trPr>
        <w:tc>
          <w:tcPr>
            <w:tcW w:w="1611" w:type="dxa"/>
            <w:shd w:val="clear" w:color="auto" w:fill="FFFFFF"/>
          </w:tcPr>
          <w:p w14:paraId="5C5C2EA1" w14:textId="177F67C2"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5775B89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4EF79A04" w14:textId="77777777">
        <w:tc>
          <w:tcPr>
            <w:tcW w:w="1611" w:type="dxa"/>
          </w:tcPr>
          <w:p w14:paraId="795782CC"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2D41C38C" w14:textId="77777777" w:rsidR="00385DA4" w:rsidRDefault="00385DA4" w:rsidP="00114C23">
            <w:pPr>
              <w:widowControl w:val="0"/>
              <w:tabs>
                <w:tab w:val="left" w:pos="1440"/>
                <w:tab w:val="left" w:pos="2880"/>
              </w:tabs>
              <w:rPr>
                <w:rFonts w:ascii="Arial" w:hAnsi="Arial"/>
              </w:rPr>
            </w:pPr>
          </w:p>
        </w:tc>
      </w:tr>
      <w:tr w:rsidR="00385DA4" w14:paraId="3D567E3E" w14:textId="77777777">
        <w:tc>
          <w:tcPr>
            <w:tcW w:w="1611" w:type="dxa"/>
          </w:tcPr>
          <w:p w14:paraId="0BDC6239"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20B0E539" w14:textId="77777777" w:rsidR="00385DA4" w:rsidRPr="001C6C05" w:rsidRDefault="00385DA4" w:rsidP="008001BE">
            <w:pPr>
              <w:rPr>
                <w:rFonts w:ascii="Arial" w:hAnsi="Arial" w:cs="Arial"/>
              </w:rPr>
            </w:pPr>
          </w:p>
        </w:tc>
      </w:tr>
      <w:tr w:rsidR="00385DA4" w14:paraId="7E621845" w14:textId="77777777">
        <w:tc>
          <w:tcPr>
            <w:tcW w:w="1611" w:type="dxa"/>
          </w:tcPr>
          <w:p w14:paraId="3A35F5C1"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4321AFCD" w14:textId="77777777" w:rsidR="00385DA4" w:rsidRPr="001C6C05" w:rsidRDefault="00385DA4" w:rsidP="008001BE">
            <w:pPr>
              <w:rPr>
                <w:rFonts w:ascii="Arial" w:hAnsi="Arial" w:cs="Arial"/>
              </w:rPr>
            </w:pPr>
          </w:p>
        </w:tc>
      </w:tr>
      <w:tr w:rsidR="00385DA4" w14:paraId="3E4FF2E2" w14:textId="77777777">
        <w:tc>
          <w:tcPr>
            <w:tcW w:w="1611" w:type="dxa"/>
          </w:tcPr>
          <w:p w14:paraId="144A163D"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7943EFB5" w14:textId="77777777" w:rsidR="00385DA4" w:rsidRDefault="00385DA4" w:rsidP="008001BE">
            <w:pPr>
              <w:widowControl w:val="0"/>
              <w:tabs>
                <w:tab w:val="left" w:pos="1440"/>
                <w:tab w:val="left" w:pos="2880"/>
              </w:tabs>
              <w:rPr>
                <w:rFonts w:ascii="Arial" w:hAnsi="Arial"/>
              </w:rPr>
            </w:pPr>
          </w:p>
        </w:tc>
      </w:tr>
      <w:tr w:rsidR="00385DA4" w14:paraId="18BBE5F7" w14:textId="77777777">
        <w:tc>
          <w:tcPr>
            <w:tcW w:w="1611" w:type="dxa"/>
          </w:tcPr>
          <w:p w14:paraId="1C2592F5"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68838616" w14:textId="77777777" w:rsidR="00385DA4" w:rsidRDefault="00385DA4" w:rsidP="008001BE">
            <w:pPr>
              <w:widowControl w:val="0"/>
              <w:tabs>
                <w:tab w:val="left" w:pos="1440"/>
                <w:tab w:val="left" w:pos="2880"/>
              </w:tabs>
              <w:rPr>
                <w:rFonts w:ascii="Arial" w:hAnsi="Arial"/>
              </w:rPr>
            </w:pPr>
          </w:p>
        </w:tc>
      </w:tr>
    </w:tbl>
    <w:p w14:paraId="7B7204C0" w14:textId="77777777" w:rsidR="007A30F0" w:rsidRPr="00B87785" w:rsidRDefault="00114C23" w:rsidP="00114C23">
      <w:pPr>
        <w:widowControl w:val="0"/>
        <w:tabs>
          <w:tab w:val="left" w:pos="2880"/>
        </w:tabs>
        <w:rPr>
          <w:rFonts w:ascii="Arial" w:hAnsi="Arial"/>
          <w:sz w:val="16"/>
          <w:szCs w:val="16"/>
        </w:rPr>
      </w:pPr>
      <w:r w:rsidRPr="00B87785">
        <w:rPr>
          <w:rFonts w:ascii="Arial" w:hAnsi="Arial"/>
          <w:b/>
          <w:sz w:val="16"/>
          <w:szCs w:val="16"/>
          <w:vertAlign w:val="superscript"/>
        </w:rPr>
        <w:t>*</w:t>
      </w:r>
      <w:r w:rsidRPr="00B87785">
        <w:rPr>
          <w:rFonts w:ascii="Arial" w:hAnsi="Arial"/>
          <w:b/>
          <w:sz w:val="16"/>
          <w:szCs w:val="16"/>
        </w:rPr>
        <w:t xml:space="preserve">Note: </w:t>
      </w:r>
      <w:r w:rsidRPr="00B87785">
        <w:rPr>
          <w:rFonts w:ascii="Arial" w:hAnsi="Arial"/>
          <w:sz w:val="16"/>
          <w:szCs w:val="16"/>
        </w:rPr>
        <w:t xml:space="preserve">For each factor, describe reports reviewed and indicate if copies were provided by the delegate or if </w:t>
      </w:r>
      <w:r w:rsidR="00632D90" w:rsidRPr="00B87785">
        <w:rPr>
          <w:rFonts w:ascii="Arial" w:hAnsi="Arial"/>
          <w:sz w:val="16"/>
          <w:szCs w:val="16"/>
        </w:rPr>
        <w:t>reports</w:t>
      </w:r>
      <w:r w:rsidRPr="00B87785">
        <w:rPr>
          <w:rFonts w:ascii="Arial" w:hAnsi="Arial"/>
          <w:sz w:val="16"/>
          <w:szCs w:val="16"/>
        </w:rPr>
        <w:t xml:space="preserve"> were reviewed onsite.</w:t>
      </w:r>
      <w:r w:rsidR="006F5E6F" w:rsidRPr="00B87785">
        <w:rPr>
          <w:rFonts w:ascii="Arial" w:hAnsi="Arial"/>
          <w:sz w:val="16"/>
          <w:szCs w:val="16"/>
        </w:rPr>
        <w:t xml:space="preserve"> If monitoring is performed by another department, make note of who is responsible for the activity. </w:t>
      </w:r>
    </w:p>
    <w:p w14:paraId="602D39A7" w14:textId="77777777" w:rsidR="00114C23" w:rsidRDefault="00114C23" w:rsidP="007A30F0">
      <w:pPr>
        <w:widowControl w:val="0"/>
        <w:tabs>
          <w:tab w:val="left" w:pos="2880"/>
        </w:tabs>
        <w:rPr>
          <w:rFonts w:ascii="Arial" w:hAnsi="Arial"/>
          <w:b/>
          <w:sz w:val="24"/>
        </w:rPr>
      </w:pPr>
    </w:p>
    <w:p w14:paraId="420997E8" w14:textId="0DBC421D"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051569C4"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21872673"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F5E46E3"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8DABDA0"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AA997A3"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72B335D" w14:textId="77777777" w:rsidR="00B4656A" w:rsidRDefault="00B4656A" w:rsidP="006A6640">
            <w:pPr>
              <w:widowControl w:val="0"/>
              <w:jc w:val="center"/>
              <w:rPr>
                <w:rFonts w:ascii="Arial" w:hAnsi="Arial"/>
                <w:b/>
              </w:rPr>
            </w:pPr>
            <w:r>
              <w:rPr>
                <w:rFonts w:ascii="Arial" w:hAnsi="Arial"/>
                <w:b/>
              </w:rPr>
              <w:t>Points</w:t>
            </w:r>
          </w:p>
        </w:tc>
      </w:tr>
      <w:tr w:rsidR="00D160E6" w14:paraId="6AE5A76B" w14:textId="77777777">
        <w:tc>
          <w:tcPr>
            <w:tcW w:w="7488" w:type="dxa"/>
          </w:tcPr>
          <w:p w14:paraId="2ED22C9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500634B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1921145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R</w:t>
            </w:r>
            <w:r w:rsidR="00D160E6">
              <w:rPr>
                <w:rFonts w:ascii="Arial" w:hAnsi="Arial"/>
                <w:sz w:val="18"/>
              </w:rPr>
              <w:t>eporting to authorities</w:t>
            </w:r>
          </w:p>
          <w:p w14:paraId="2517235B" w14:textId="77777777" w:rsidR="00D160E6" w:rsidRDefault="00222953" w:rsidP="001E5054">
            <w:pPr>
              <w:pStyle w:val="Header"/>
              <w:widowControl w:val="0"/>
              <w:numPr>
                <w:ilvl w:val="0"/>
                <w:numId w:val="18"/>
              </w:numPr>
              <w:tabs>
                <w:tab w:val="clear" w:pos="288"/>
                <w:tab w:val="clear" w:pos="4320"/>
                <w:tab w:val="clear" w:pos="8640"/>
                <w:tab w:val="num" w:pos="720"/>
              </w:tabs>
              <w:ind w:left="720" w:hanging="360"/>
              <w:rPr>
                <w:rFonts w:ascii="Arial" w:hAnsi="Arial"/>
                <w:sz w:val="18"/>
              </w:rPr>
            </w:pPr>
            <w:r>
              <w:rPr>
                <w:rFonts w:ascii="Arial" w:hAnsi="Arial"/>
                <w:sz w:val="18"/>
              </w:rPr>
              <w:t>I</w:t>
            </w:r>
            <w:r w:rsidR="00D160E6">
              <w:rPr>
                <w:rFonts w:ascii="Arial" w:hAnsi="Arial"/>
                <w:sz w:val="18"/>
              </w:rPr>
              <w:t>ncludes description of when and how reporting occurs</w:t>
            </w:r>
            <w:r w:rsidR="007A3554">
              <w:rPr>
                <w:rFonts w:ascii="Arial" w:hAnsi="Arial"/>
                <w:sz w:val="18"/>
              </w:rPr>
              <w:t xml:space="preserve"> to authorities</w:t>
            </w:r>
          </w:p>
          <w:p w14:paraId="03B41F4C" w14:textId="77777777" w:rsidR="00D160E6" w:rsidRDefault="00222953" w:rsidP="001E5054">
            <w:pPr>
              <w:pStyle w:val="Header"/>
              <w:widowControl w:val="0"/>
              <w:numPr>
                <w:ilvl w:val="0"/>
                <w:numId w:val="19"/>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specific reportable incidences</w:t>
            </w:r>
          </w:p>
          <w:p w14:paraId="302153CB" w14:textId="77777777" w:rsidR="00D160E6" w:rsidRDefault="00222953" w:rsidP="001E5054">
            <w:pPr>
              <w:pStyle w:val="Header"/>
              <w:widowControl w:val="0"/>
              <w:numPr>
                <w:ilvl w:val="0"/>
                <w:numId w:val="19"/>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what entities will be reported to and how reports will be made</w:t>
            </w:r>
          </w:p>
          <w:p w14:paraId="09985A88" w14:textId="77777777" w:rsidR="00D160E6" w:rsidRDefault="00222953" w:rsidP="001E5054">
            <w:pPr>
              <w:pStyle w:val="Header"/>
              <w:widowControl w:val="0"/>
              <w:numPr>
                <w:ilvl w:val="0"/>
                <w:numId w:val="19"/>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what is expected of staff and accountabilities</w:t>
            </w:r>
            <w:r w:rsidR="007A3554">
              <w:rPr>
                <w:rFonts w:ascii="Arial" w:hAnsi="Arial"/>
                <w:sz w:val="18"/>
              </w:rPr>
              <w:t xml:space="preserve"> (names not required)</w:t>
            </w:r>
          </w:p>
          <w:p w14:paraId="34D5C755"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A</w:t>
            </w:r>
            <w:r w:rsidR="00D160E6">
              <w:rPr>
                <w:rFonts w:ascii="Arial" w:hAnsi="Arial"/>
                <w:sz w:val="18"/>
              </w:rPr>
              <w:t xml:space="preserve"> well-defined appeal process</w:t>
            </w:r>
          </w:p>
          <w:p w14:paraId="084CDD00"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07C709AB"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79CA8F3A"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07549DC0"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50E09387" w14:textId="77777777">
        <w:tc>
          <w:tcPr>
            <w:tcW w:w="7488" w:type="dxa"/>
            <w:gridSpan w:val="2"/>
            <w:shd w:val="clear" w:color="auto" w:fill="FFFFFF"/>
          </w:tcPr>
          <w:p w14:paraId="54347530"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B80933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0E9DA571"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65DACFC" w14:textId="77777777">
        <w:tc>
          <w:tcPr>
            <w:tcW w:w="676" w:type="dxa"/>
          </w:tcPr>
          <w:p w14:paraId="528873B7"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57CC0CDE" w14:textId="77777777" w:rsidR="00B4656A" w:rsidRDefault="00123D40" w:rsidP="006A6640">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14:paraId="4A16953D" w14:textId="0A4114B3" w:rsidR="00B4656A" w:rsidRDefault="00B60210" w:rsidP="00D84648">
            <w:pPr>
              <w:widowControl w:val="0"/>
              <w:jc w:val="center"/>
              <w:rPr>
                <w:rFonts w:ascii="Arial" w:hAnsi="Arial"/>
                <w:b/>
                <w:sz w:val="16"/>
              </w:rPr>
            </w:pPr>
            <w:r>
              <w:rPr>
                <w:rFonts w:ascii="Arial" w:hAnsi="Arial"/>
                <w:b/>
                <w:sz w:val="16"/>
              </w:rPr>
              <w:t>0.1</w:t>
            </w:r>
            <w:r w:rsidR="00D84648">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5F6810E9" w14:textId="7DC3D969"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12</w:t>
            </w:r>
            <w:r w:rsidR="00B4656A">
              <w:rPr>
                <w:rFonts w:ascii="Arial" w:hAnsi="Arial"/>
                <w:b/>
                <w:sz w:val="16"/>
              </w:rPr>
              <w:t xml:space="preserve"> points</w:t>
            </w:r>
          </w:p>
        </w:tc>
      </w:tr>
      <w:tr w:rsidR="00B4656A" w14:paraId="4DF0F235" w14:textId="77777777">
        <w:tc>
          <w:tcPr>
            <w:tcW w:w="676" w:type="dxa"/>
          </w:tcPr>
          <w:p w14:paraId="42C2206E"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C62F07B"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AB07453" w14:textId="5D788ECC"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11</w:t>
            </w:r>
            <w:r w:rsidR="00B4656A">
              <w:rPr>
                <w:rFonts w:ascii="Arial" w:hAnsi="Arial"/>
                <w:b/>
                <w:sz w:val="16"/>
              </w:rPr>
              <w:t xml:space="preserve"> points</w:t>
            </w:r>
          </w:p>
        </w:tc>
        <w:tc>
          <w:tcPr>
            <w:tcW w:w="1170" w:type="dxa"/>
            <w:tcBorders>
              <w:left w:val="nil"/>
              <w:right w:val="single" w:sz="4" w:space="0" w:color="auto"/>
            </w:tcBorders>
          </w:tcPr>
          <w:p w14:paraId="0E6B8599" w14:textId="750B1979"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10</w:t>
            </w:r>
            <w:r w:rsidR="00B4656A">
              <w:rPr>
                <w:rFonts w:ascii="Arial" w:hAnsi="Arial"/>
                <w:b/>
                <w:sz w:val="16"/>
              </w:rPr>
              <w:t xml:space="preserve"> points</w:t>
            </w:r>
          </w:p>
        </w:tc>
      </w:tr>
      <w:tr w:rsidR="00B4656A" w14:paraId="5D2D96B4" w14:textId="77777777">
        <w:tc>
          <w:tcPr>
            <w:tcW w:w="676" w:type="dxa"/>
          </w:tcPr>
          <w:p w14:paraId="2F88BADD"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2B75816F"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3 factors </w:t>
            </w:r>
          </w:p>
        </w:tc>
        <w:tc>
          <w:tcPr>
            <w:tcW w:w="1350" w:type="dxa"/>
            <w:tcBorders>
              <w:left w:val="nil"/>
            </w:tcBorders>
          </w:tcPr>
          <w:p w14:paraId="55F34E4C" w14:textId="45DD3057" w:rsidR="00B4656A" w:rsidRDefault="00B60210" w:rsidP="00D84648">
            <w:pPr>
              <w:widowControl w:val="0"/>
              <w:jc w:val="center"/>
              <w:rPr>
                <w:rFonts w:ascii="Arial" w:hAnsi="Arial"/>
                <w:b/>
                <w:sz w:val="16"/>
              </w:rPr>
            </w:pPr>
            <w:r>
              <w:rPr>
                <w:rFonts w:ascii="Arial" w:hAnsi="Arial"/>
                <w:b/>
                <w:sz w:val="16"/>
              </w:rPr>
              <w:t>0.0</w:t>
            </w:r>
            <w:r w:rsidR="00D84648">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720FA4AE" w14:textId="51945D56" w:rsidR="00B4656A" w:rsidRDefault="00B4656A" w:rsidP="00D84648">
            <w:pPr>
              <w:widowControl w:val="0"/>
              <w:jc w:val="center"/>
              <w:rPr>
                <w:rFonts w:ascii="Arial" w:hAnsi="Arial"/>
                <w:b/>
                <w:sz w:val="16"/>
              </w:rPr>
            </w:pPr>
            <w:r>
              <w:rPr>
                <w:rFonts w:ascii="Arial" w:hAnsi="Arial"/>
                <w:b/>
                <w:sz w:val="16"/>
              </w:rPr>
              <w:t>0.0</w:t>
            </w:r>
            <w:r w:rsidR="00D84648">
              <w:rPr>
                <w:rFonts w:ascii="Arial" w:hAnsi="Arial"/>
                <w:b/>
                <w:sz w:val="16"/>
              </w:rPr>
              <w:t>6</w:t>
            </w:r>
            <w:r>
              <w:rPr>
                <w:rFonts w:ascii="Arial" w:hAnsi="Arial"/>
                <w:b/>
                <w:sz w:val="16"/>
              </w:rPr>
              <w:t xml:space="preserve"> points</w:t>
            </w:r>
          </w:p>
        </w:tc>
      </w:tr>
      <w:tr w:rsidR="00B4656A" w14:paraId="4A898200" w14:textId="77777777">
        <w:tc>
          <w:tcPr>
            <w:tcW w:w="676" w:type="dxa"/>
          </w:tcPr>
          <w:p w14:paraId="38FB5C05"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1E06037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C07374" w14:textId="43CD7D04" w:rsidR="00B4656A" w:rsidRDefault="00B60210" w:rsidP="00D84648">
            <w:pPr>
              <w:widowControl w:val="0"/>
              <w:jc w:val="center"/>
              <w:rPr>
                <w:rFonts w:ascii="Arial" w:hAnsi="Arial"/>
                <w:b/>
                <w:sz w:val="16"/>
              </w:rPr>
            </w:pPr>
            <w:r>
              <w:rPr>
                <w:rFonts w:ascii="Arial" w:hAnsi="Arial"/>
                <w:b/>
                <w:sz w:val="16"/>
              </w:rPr>
              <w:t>0.0</w:t>
            </w:r>
            <w:r w:rsidR="00D84648">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5D1A06F3" w14:textId="77777777" w:rsidR="00B4656A" w:rsidRDefault="00B60210" w:rsidP="003E7BF1">
            <w:pPr>
              <w:widowControl w:val="0"/>
              <w:jc w:val="center"/>
              <w:rPr>
                <w:rFonts w:ascii="Arial" w:hAnsi="Arial"/>
                <w:b/>
                <w:sz w:val="16"/>
              </w:rPr>
            </w:pPr>
            <w:r>
              <w:rPr>
                <w:rFonts w:ascii="Arial" w:hAnsi="Arial"/>
                <w:b/>
                <w:sz w:val="16"/>
              </w:rPr>
              <w:t>0.0</w:t>
            </w:r>
            <w:r w:rsidR="003E7BF1">
              <w:rPr>
                <w:rFonts w:ascii="Arial" w:hAnsi="Arial"/>
                <w:b/>
                <w:sz w:val="16"/>
              </w:rPr>
              <w:t>2</w:t>
            </w:r>
            <w:r w:rsidR="00B4656A">
              <w:rPr>
                <w:rFonts w:ascii="Arial" w:hAnsi="Arial"/>
                <w:b/>
                <w:sz w:val="16"/>
              </w:rPr>
              <w:t xml:space="preserve"> points</w:t>
            </w:r>
          </w:p>
        </w:tc>
      </w:tr>
      <w:tr w:rsidR="00B4656A" w14:paraId="717C0AF1" w14:textId="77777777">
        <w:tc>
          <w:tcPr>
            <w:tcW w:w="676" w:type="dxa"/>
          </w:tcPr>
          <w:p w14:paraId="184D1F28"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61B0FD3F"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14:paraId="5DF0512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766E56A" w14:textId="77777777" w:rsidR="00B4656A" w:rsidRDefault="00B4656A" w:rsidP="006A6640">
            <w:pPr>
              <w:widowControl w:val="0"/>
              <w:jc w:val="center"/>
              <w:rPr>
                <w:rFonts w:ascii="Arial" w:hAnsi="Arial"/>
                <w:b/>
                <w:sz w:val="16"/>
              </w:rPr>
            </w:pPr>
            <w:r>
              <w:rPr>
                <w:rFonts w:ascii="Arial" w:hAnsi="Arial"/>
                <w:b/>
                <w:sz w:val="16"/>
              </w:rPr>
              <w:t>0.00 points</w:t>
            </w:r>
          </w:p>
        </w:tc>
      </w:tr>
    </w:tbl>
    <w:p w14:paraId="3EBCADEC"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31F29787" w14:textId="77777777" w:rsidTr="006C15CA">
        <w:tc>
          <w:tcPr>
            <w:tcW w:w="10008" w:type="dxa"/>
            <w:tcBorders>
              <w:right w:val="single" w:sz="4" w:space="0" w:color="auto"/>
            </w:tcBorders>
          </w:tcPr>
          <w:p w14:paraId="5A7A5F89" w14:textId="21934798"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23AFFFB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2ABF3C7" w14:textId="77777777" w:rsidR="00B4656A" w:rsidRDefault="00B4656A" w:rsidP="006A6640">
      <w:pPr>
        <w:widowControl w:val="0"/>
        <w:tabs>
          <w:tab w:val="left" w:pos="1440"/>
          <w:tab w:val="left" w:pos="2880"/>
        </w:tabs>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71B7C58E" w14:textId="77777777">
        <w:trPr>
          <w:tblHeader/>
        </w:trPr>
        <w:tc>
          <w:tcPr>
            <w:tcW w:w="1611" w:type="dxa"/>
            <w:shd w:val="clear" w:color="auto" w:fill="FFFFFF"/>
          </w:tcPr>
          <w:p w14:paraId="59B3FC0C" w14:textId="2A2E597A"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68D941A2"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1A28FD39" w14:textId="77777777">
        <w:tc>
          <w:tcPr>
            <w:tcW w:w="1611" w:type="dxa"/>
          </w:tcPr>
          <w:p w14:paraId="3222D36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D149870" w14:textId="77777777" w:rsidR="00B4656A" w:rsidRPr="008256B0" w:rsidRDefault="00B4656A" w:rsidP="006A6640">
            <w:pPr>
              <w:widowControl w:val="0"/>
              <w:tabs>
                <w:tab w:val="left" w:pos="1440"/>
                <w:tab w:val="left" w:pos="2880"/>
              </w:tabs>
              <w:rPr>
                <w:rFonts w:ascii="Arial" w:hAnsi="Arial"/>
              </w:rPr>
            </w:pPr>
          </w:p>
        </w:tc>
      </w:tr>
    </w:tbl>
    <w:p w14:paraId="34BD0330" w14:textId="77777777" w:rsidR="007A30F0" w:rsidRDefault="007A30F0" w:rsidP="007A30F0">
      <w:pPr>
        <w:widowControl w:val="0"/>
        <w:tabs>
          <w:tab w:val="left" w:pos="2880"/>
        </w:tabs>
        <w:jc w:val="both"/>
        <w:rPr>
          <w:rFonts w:ascii="Arial" w:hAnsi="Arial"/>
          <w:b/>
          <w:sz w:val="24"/>
        </w:rPr>
      </w:pPr>
    </w:p>
    <w:p w14:paraId="52301191" w14:textId="4F2B6D31"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191ECC4F"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4D90A400"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A2FAEB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40F081C5"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5AF4060"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F458C9A" w14:textId="77777777" w:rsidR="00B4656A" w:rsidRDefault="00B4656A" w:rsidP="006A6640">
            <w:pPr>
              <w:widowControl w:val="0"/>
              <w:jc w:val="center"/>
              <w:rPr>
                <w:rFonts w:ascii="Arial" w:hAnsi="Arial"/>
                <w:b/>
              </w:rPr>
            </w:pPr>
            <w:r>
              <w:rPr>
                <w:rFonts w:ascii="Arial" w:hAnsi="Arial"/>
                <w:b/>
              </w:rPr>
              <w:t>Points</w:t>
            </w:r>
          </w:p>
        </w:tc>
      </w:tr>
      <w:tr w:rsidR="00D160E6" w14:paraId="23EC2B90" w14:textId="77777777">
        <w:tc>
          <w:tcPr>
            <w:tcW w:w="7488" w:type="dxa"/>
          </w:tcPr>
          <w:p w14:paraId="124F4462"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14:paraId="05FF0E3D"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24D1FB33"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69EA07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E7F5711"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663BEC7C"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64FF6F9"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360B750" w14:textId="77777777">
        <w:tc>
          <w:tcPr>
            <w:tcW w:w="7488" w:type="dxa"/>
            <w:gridSpan w:val="2"/>
            <w:shd w:val="clear" w:color="auto" w:fill="FFFFFF"/>
          </w:tcPr>
          <w:p w14:paraId="34C2891F"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6133BDC"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AEC395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1CC7BFF" w14:textId="77777777">
        <w:tc>
          <w:tcPr>
            <w:tcW w:w="676" w:type="dxa"/>
          </w:tcPr>
          <w:p w14:paraId="106569CF"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1D98D356" w14:textId="77777777"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0AF0595F" w14:textId="5008E2C4" w:rsidR="00B4656A" w:rsidRDefault="00B60210" w:rsidP="00E34437">
            <w:pPr>
              <w:widowControl w:val="0"/>
              <w:jc w:val="center"/>
              <w:rPr>
                <w:rFonts w:ascii="Arial" w:hAnsi="Arial"/>
                <w:b/>
                <w:sz w:val="16"/>
              </w:rPr>
            </w:pPr>
            <w:r>
              <w:rPr>
                <w:rFonts w:ascii="Arial" w:hAnsi="Arial"/>
                <w:b/>
                <w:sz w:val="16"/>
              </w:rPr>
              <w:t>0.2</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41A13DCB" w14:textId="7FF05D9A"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2</w:t>
            </w:r>
            <w:r w:rsidR="00E34437">
              <w:rPr>
                <w:rFonts w:ascii="Arial" w:hAnsi="Arial"/>
                <w:b/>
                <w:sz w:val="16"/>
              </w:rPr>
              <w:t>5</w:t>
            </w:r>
            <w:r w:rsidR="00B4656A">
              <w:rPr>
                <w:rFonts w:ascii="Arial" w:hAnsi="Arial"/>
                <w:b/>
                <w:sz w:val="16"/>
              </w:rPr>
              <w:t xml:space="preserve"> points</w:t>
            </w:r>
          </w:p>
        </w:tc>
      </w:tr>
      <w:tr w:rsidR="00B4656A" w14:paraId="68494646" w14:textId="77777777">
        <w:tc>
          <w:tcPr>
            <w:tcW w:w="676" w:type="dxa"/>
          </w:tcPr>
          <w:p w14:paraId="7CBDCB03"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18222914"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718EA8D3" w14:textId="1FD2322C" w:rsidR="00B4656A" w:rsidRDefault="00B60210" w:rsidP="00E34437">
            <w:pPr>
              <w:widowControl w:val="0"/>
              <w:jc w:val="center"/>
              <w:rPr>
                <w:rFonts w:ascii="Arial" w:hAnsi="Arial"/>
                <w:b/>
                <w:sz w:val="16"/>
              </w:rPr>
            </w:pPr>
            <w:r>
              <w:rPr>
                <w:rFonts w:ascii="Arial" w:hAnsi="Arial"/>
                <w:b/>
                <w:sz w:val="16"/>
              </w:rPr>
              <w:t>0.</w:t>
            </w:r>
            <w:r w:rsidR="00E34437">
              <w:rPr>
                <w:rFonts w:ascii="Arial" w:hAnsi="Arial"/>
                <w:b/>
                <w:sz w:val="16"/>
              </w:rPr>
              <w:t>22</w:t>
            </w:r>
            <w:r w:rsidR="00B4656A">
              <w:rPr>
                <w:rFonts w:ascii="Arial" w:hAnsi="Arial"/>
                <w:b/>
                <w:sz w:val="16"/>
              </w:rPr>
              <w:t xml:space="preserve"> points</w:t>
            </w:r>
          </w:p>
        </w:tc>
        <w:tc>
          <w:tcPr>
            <w:tcW w:w="1170" w:type="dxa"/>
            <w:tcBorders>
              <w:left w:val="nil"/>
              <w:right w:val="single" w:sz="4" w:space="0" w:color="auto"/>
            </w:tcBorders>
          </w:tcPr>
          <w:p w14:paraId="08EF8836" w14:textId="48AE9099" w:rsidR="00B4656A" w:rsidRDefault="00B60210" w:rsidP="00E34437">
            <w:pPr>
              <w:widowControl w:val="0"/>
              <w:jc w:val="center"/>
              <w:rPr>
                <w:rFonts w:ascii="Arial" w:hAnsi="Arial"/>
                <w:b/>
                <w:sz w:val="16"/>
              </w:rPr>
            </w:pPr>
            <w:r>
              <w:rPr>
                <w:rFonts w:ascii="Arial" w:hAnsi="Arial"/>
                <w:b/>
                <w:sz w:val="16"/>
              </w:rPr>
              <w:t>0.</w:t>
            </w:r>
            <w:r w:rsidR="00E34437">
              <w:rPr>
                <w:rFonts w:ascii="Arial" w:hAnsi="Arial"/>
                <w:b/>
                <w:sz w:val="16"/>
              </w:rPr>
              <w:t>20</w:t>
            </w:r>
            <w:r w:rsidR="00B4656A">
              <w:rPr>
                <w:rFonts w:ascii="Arial" w:hAnsi="Arial"/>
                <w:b/>
                <w:sz w:val="16"/>
              </w:rPr>
              <w:t xml:space="preserve"> points</w:t>
            </w:r>
          </w:p>
        </w:tc>
      </w:tr>
      <w:tr w:rsidR="00B4656A" w14:paraId="6338CA45" w14:textId="77777777">
        <w:tc>
          <w:tcPr>
            <w:tcW w:w="676" w:type="dxa"/>
          </w:tcPr>
          <w:p w14:paraId="5E19D048"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1F5846BB"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14:paraId="189E2EFB" w14:textId="6BEE1432"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077D0BC2" w14:textId="2789C178"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3</w:t>
            </w:r>
            <w:r w:rsidR="00B4656A">
              <w:rPr>
                <w:rFonts w:ascii="Arial" w:hAnsi="Arial"/>
                <w:b/>
                <w:sz w:val="16"/>
              </w:rPr>
              <w:t xml:space="preserve"> points</w:t>
            </w:r>
          </w:p>
        </w:tc>
      </w:tr>
      <w:tr w:rsidR="00B4656A" w14:paraId="4FC4E91F" w14:textId="77777777">
        <w:tc>
          <w:tcPr>
            <w:tcW w:w="676" w:type="dxa"/>
          </w:tcPr>
          <w:p w14:paraId="14B4AD22"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7262B2B0" w14:textId="77777777"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4F6DF2C3" w14:textId="77777777" w:rsidR="00B4656A" w:rsidRDefault="00B4656A" w:rsidP="00B66203">
            <w:pPr>
              <w:widowControl w:val="0"/>
              <w:jc w:val="center"/>
              <w:rPr>
                <w:rFonts w:ascii="Arial" w:hAnsi="Arial"/>
                <w:b/>
                <w:sz w:val="16"/>
              </w:rPr>
            </w:pPr>
            <w:r>
              <w:rPr>
                <w:rFonts w:ascii="Arial" w:hAnsi="Arial"/>
                <w:b/>
                <w:sz w:val="16"/>
              </w:rPr>
              <w:t>0.0</w:t>
            </w:r>
            <w:r w:rsidR="00B66203">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14:paraId="4807012D" w14:textId="6ACFE372"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5</w:t>
            </w:r>
            <w:r w:rsidR="00B4656A">
              <w:rPr>
                <w:rFonts w:ascii="Arial" w:hAnsi="Arial"/>
                <w:b/>
                <w:sz w:val="16"/>
              </w:rPr>
              <w:t xml:space="preserve"> points</w:t>
            </w:r>
          </w:p>
        </w:tc>
      </w:tr>
      <w:tr w:rsidR="00B4656A" w14:paraId="29121E82" w14:textId="77777777">
        <w:tc>
          <w:tcPr>
            <w:tcW w:w="676" w:type="dxa"/>
          </w:tcPr>
          <w:p w14:paraId="503038EE"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6504E72A"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082514E5"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19F587B" w14:textId="77777777" w:rsidR="00B4656A" w:rsidRDefault="00B4656A" w:rsidP="006A6640">
            <w:pPr>
              <w:widowControl w:val="0"/>
              <w:jc w:val="center"/>
              <w:rPr>
                <w:rFonts w:ascii="Arial" w:hAnsi="Arial"/>
                <w:b/>
                <w:sz w:val="16"/>
              </w:rPr>
            </w:pPr>
            <w:r>
              <w:rPr>
                <w:rFonts w:ascii="Arial" w:hAnsi="Arial"/>
                <w:b/>
                <w:sz w:val="16"/>
              </w:rPr>
              <w:t>0.00 points</w:t>
            </w:r>
          </w:p>
        </w:tc>
      </w:tr>
    </w:tbl>
    <w:p w14:paraId="37292111" w14:textId="77777777" w:rsidR="00BB3F27" w:rsidRPr="00F93065" w:rsidRDefault="00BB3F27"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65D718A"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3FE659B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0CF22A"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2B2F493"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4BEFEC3" w14:textId="77777777">
        <w:tc>
          <w:tcPr>
            <w:tcW w:w="7488" w:type="dxa"/>
          </w:tcPr>
          <w:p w14:paraId="09D98637"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78FE9F9A"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critical factor: score cannot exceed 20% if critical factors are not met</w:t>
            </w:r>
          </w:p>
          <w:p w14:paraId="5B3DDCEA"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F50F48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0FC1614B"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08BE3F1C"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0587C5E1"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6E405741" w14:textId="77777777" w:rsidR="00E35C85" w:rsidRDefault="00E35C85"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33A124A2" w14:textId="77777777">
        <w:tc>
          <w:tcPr>
            <w:tcW w:w="7488" w:type="dxa"/>
            <w:gridSpan w:val="2"/>
            <w:shd w:val="clear" w:color="auto" w:fill="FFFFFF"/>
          </w:tcPr>
          <w:p w14:paraId="35603F57" w14:textId="77777777"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486AC7A5"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4379D304"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9EA7186" w14:textId="77777777">
        <w:tc>
          <w:tcPr>
            <w:tcW w:w="676" w:type="dxa"/>
          </w:tcPr>
          <w:p w14:paraId="48072F12"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56A5A5AC" w14:textId="77777777"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14:paraId="2BD1930C" w14:textId="445577DC"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22030BDA" w14:textId="1DE41EE5"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50E51F51" w14:textId="77777777">
        <w:tc>
          <w:tcPr>
            <w:tcW w:w="676" w:type="dxa"/>
          </w:tcPr>
          <w:p w14:paraId="62121EE2"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6C37B1F2"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14:paraId="2FB275B2" w14:textId="5382073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6C59ECFA" w14:textId="3E5BA285"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67C76931" w14:textId="77777777">
        <w:tc>
          <w:tcPr>
            <w:tcW w:w="676" w:type="dxa"/>
          </w:tcPr>
          <w:p w14:paraId="00EF40DE"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5984156"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2 factor </w:t>
            </w:r>
          </w:p>
        </w:tc>
        <w:tc>
          <w:tcPr>
            <w:tcW w:w="1350" w:type="dxa"/>
            <w:tcBorders>
              <w:left w:val="nil"/>
            </w:tcBorders>
          </w:tcPr>
          <w:p w14:paraId="6D0F8563" w14:textId="5C76A47A"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077D2A2B" w14:textId="4E90C632"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37DA2008" w14:textId="77777777">
        <w:tc>
          <w:tcPr>
            <w:tcW w:w="676" w:type="dxa"/>
          </w:tcPr>
          <w:p w14:paraId="681B7821"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00DC8972"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27918CC5" w14:textId="77777777"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15D21772" w14:textId="77777777"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r>
      <w:tr w:rsidR="00B4656A" w14:paraId="3EB65181" w14:textId="77777777">
        <w:tc>
          <w:tcPr>
            <w:tcW w:w="676" w:type="dxa"/>
          </w:tcPr>
          <w:p w14:paraId="460BAA29"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488BC18F"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348D5C8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E243948" w14:textId="77777777" w:rsidR="00B4656A" w:rsidRDefault="00B4656A" w:rsidP="006A6640">
            <w:pPr>
              <w:widowControl w:val="0"/>
              <w:jc w:val="center"/>
              <w:rPr>
                <w:rFonts w:ascii="Arial" w:hAnsi="Arial"/>
                <w:b/>
                <w:sz w:val="16"/>
              </w:rPr>
            </w:pPr>
            <w:r>
              <w:rPr>
                <w:rFonts w:ascii="Arial" w:hAnsi="Arial"/>
                <w:b/>
                <w:sz w:val="16"/>
              </w:rPr>
              <w:t>0.00 points</w:t>
            </w:r>
          </w:p>
        </w:tc>
      </w:tr>
    </w:tbl>
    <w:p w14:paraId="73618D3D" w14:textId="77777777"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82DEFD4"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00745307"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9A1DC62"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21904EDB" w14:textId="77777777" w:rsidR="00B4656A" w:rsidRDefault="00B4656A" w:rsidP="006A6640">
            <w:pPr>
              <w:widowControl w:val="0"/>
              <w:jc w:val="center"/>
              <w:rPr>
                <w:rFonts w:ascii="Arial" w:hAnsi="Arial"/>
                <w:b/>
              </w:rPr>
            </w:pPr>
            <w:r>
              <w:rPr>
                <w:rFonts w:ascii="Arial" w:hAnsi="Arial"/>
                <w:b/>
              </w:rPr>
              <w:t>Points</w:t>
            </w:r>
          </w:p>
        </w:tc>
      </w:tr>
      <w:tr w:rsidR="00D160E6" w14:paraId="0E620D22" w14:textId="77777777">
        <w:tc>
          <w:tcPr>
            <w:tcW w:w="7488" w:type="dxa"/>
          </w:tcPr>
          <w:p w14:paraId="5556660D" w14:textId="77777777"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14:paraId="6E95F48F"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09D40B1D"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26BB0013"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6EFE96A4"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37E60531"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629E8D24" w14:textId="77777777"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2F6D6DBC" w14:textId="77777777">
        <w:tc>
          <w:tcPr>
            <w:tcW w:w="7488" w:type="dxa"/>
            <w:gridSpan w:val="2"/>
            <w:shd w:val="clear" w:color="auto" w:fill="FFFFFF"/>
          </w:tcPr>
          <w:p w14:paraId="77999C54" w14:textId="77777777"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5B0F4530"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73DE3A3F"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160E67B4" w14:textId="77777777">
        <w:tc>
          <w:tcPr>
            <w:tcW w:w="676" w:type="dxa"/>
          </w:tcPr>
          <w:p w14:paraId="1417A00A"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96351D5" w14:textId="77777777"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22474D0B" w14:textId="231038E5"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246371B8" w14:textId="40635CAB"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2E32668C" w14:textId="77777777">
        <w:tc>
          <w:tcPr>
            <w:tcW w:w="676" w:type="dxa"/>
          </w:tcPr>
          <w:p w14:paraId="41AD1F49"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9960485"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B38235A" w14:textId="3EE6DDCB"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33B12703" w14:textId="39D78E23"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073F220D" w14:textId="77777777">
        <w:tc>
          <w:tcPr>
            <w:tcW w:w="676" w:type="dxa"/>
          </w:tcPr>
          <w:p w14:paraId="5E94D523"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EC1761C"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2EDCD435" w14:textId="1D74A2F1"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68C5CC65" w14:textId="1E9BC34E"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07F4BC09" w14:textId="77777777">
        <w:tc>
          <w:tcPr>
            <w:tcW w:w="676" w:type="dxa"/>
          </w:tcPr>
          <w:p w14:paraId="1C09FAA8"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45E1BFC5"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0086C003" w14:textId="77777777"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4C80E597" w14:textId="77777777"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r>
      <w:tr w:rsidR="00B4656A" w14:paraId="6B2751DA" w14:textId="77777777">
        <w:tc>
          <w:tcPr>
            <w:tcW w:w="676" w:type="dxa"/>
          </w:tcPr>
          <w:p w14:paraId="52DE4C9B"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52DBE03"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14:paraId="36DF3B8D"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CFC6E7C" w14:textId="77777777" w:rsidR="00B4656A" w:rsidRDefault="00B4656A" w:rsidP="006A6640">
            <w:pPr>
              <w:widowControl w:val="0"/>
              <w:jc w:val="center"/>
              <w:rPr>
                <w:rFonts w:ascii="Arial" w:hAnsi="Arial"/>
                <w:b/>
                <w:sz w:val="16"/>
              </w:rPr>
            </w:pPr>
            <w:r>
              <w:rPr>
                <w:rFonts w:ascii="Arial" w:hAnsi="Arial"/>
                <w:b/>
                <w:sz w:val="16"/>
              </w:rPr>
              <w:t>0.00 points</w:t>
            </w:r>
          </w:p>
        </w:tc>
      </w:tr>
    </w:tbl>
    <w:p w14:paraId="5E7C0AFC" w14:textId="77777777"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EBEACEB" w14:textId="77777777">
        <w:tc>
          <w:tcPr>
            <w:tcW w:w="7488" w:type="dxa"/>
            <w:shd w:val="clear" w:color="auto" w:fill="FFFFFF"/>
          </w:tcPr>
          <w:p w14:paraId="57BE49E0"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3A24F888"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75F514C"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5B2D7EC3" w14:textId="77777777">
        <w:tc>
          <w:tcPr>
            <w:tcW w:w="7488" w:type="dxa"/>
          </w:tcPr>
          <w:p w14:paraId="53FCAB2E"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1F3FEE90" w14:textId="77777777"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72AFBE8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B64D56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67F064C" w14:textId="77777777">
        <w:tc>
          <w:tcPr>
            <w:tcW w:w="7488" w:type="dxa"/>
            <w:gridSpan w:val="2"/>
            <w:shd w:val="clear" w:color="auto" w:fill="FFFFFF"/>
          </w:tcPr>
          <w:p w14:paraId="665AE292" w14:textId="77777777"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14:paraId="47B2F074"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36BF5DD2"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4B55A6A4" w14:textId="77777777">
        <w:tc>
          <w:tcPr>
            <w:tcW w:w="676" w:type="dxa"/>
          </w:tcPr>
          <w:p w14:paraId="3221769D"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48D0392E" w14:textId="77777777"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772E72DF" w14:textId="58A05350"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4BF9DB0F" w14:textId="19A904F3"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76C15991" w14:textId="77777777">
        <w:tc>
          <w:tcPr>
            <w:tcW w:w="676" w:type="dxa"/>
          </w:tcPr>
          <w:p w14:paraId="2FE6B367"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407D3762"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1EC27096" w14:textId="042F8C70"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2465F6FF" w14:textId="2F2B53F8"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769CBA39" w14:textId="77777777">
        <w:tc>
          <w:tcPr>
            <w:tcW w:w="676" w:type="dxa"/>
          </w:tcPr>
          <w:p w14:paraId="72961412"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28CF53F"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4A92B5B" w14:textId="2C411C2C"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18F1281E" w14:textId="58E29DF9"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300CE3F5" w14:textId="77777777">
        <w:tc>
          <w:tcPr>
            <w:tcW w:w="676" w:type="dxa"/>
          </w:tcPr>
          <w:p w14:paraId="75A106CD"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3D8EEE78"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F5F3F25"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03</w:t>
            </w:r>
            <w:r w:rsidR="00B4656A">
              <w:rPr>
                <w:rFonts w:ascii="Arial" w:hAnsi="Arial"/>
                <w:b/>
                <w:sz w:val="16"/>
              </w:rPr>
              <w:t xml:space="preserve"> points</w:t>
            </w:r>
          </w:p>
        </w:tc>
        <w:tc>
          <w:tcPr>
            <w:tcW w:w="1170" w:type="dxa"/>
            <w:tcBorders>
              <w:left w:val="nil"/>
              <w:right w:val="single" w:sz="4" w:space="0" w:color="auto"/>
            </w:tcBorders>
          </w:tcPr>
          <w:p w14:paraId="74064834" w14:textId="08D33912"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14:paraId="14218E5D" w14:textId="77777777">
        <w:tc>
          <w:tcPr>
            <w:tcW w:w="676" w:type="dxa"/>
          </w:tcPr>
          <w:p w14:paraId="79920B96"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72D374AC" w14:textId="77777777"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352FDC00"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817CD09" w14:textId="77777777" w:rsidR="00B4656A" w:rsidRDefault="00B4656A" w:rsidP="006A6640">
            <w:pPr>
              <w:widowControl w:val="0"/>
              <w:jc w:val="center"/>
              <w:rPr>
                <w:rFonts w:ascii="Arial" w:hAnsi="Arial"/>
                <w:b/>
                <w:sz w:val="16"/>
              </w:rPr>
            </w:pPr>
            <w:r>
              <w:rPr>
                <w:rFonts w:ascii="Arial" w:hAnsi="Arial"/>
                <w:b/>
                <w:sz w:val="16"/>
              </w:rPr>
              <w:t>0.00 points</w:t>
            </w:r>
          </w:p>
        </w:tc>
      </w:tr>
    </w:tbl>
    <w:p w14:paraId="665F532F" w14:textId="77777777"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B61F8F2" w14:textId="77777777">
        <w:tc>
          <w:tcPr>
            <w:tcW w:w="7488" w:type="dxa"/>
            <w:shd w:val="clear" w:color="auto" w:fill="FFFFFF"/>
          </w:tcPr>
          <w:p w14:paraId="72072443"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170717A7"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6231825"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37E2884" w14:textId="77777777">
        <w:tc>
          <w:tcPr>
            <w:tcW w:w="7488" w:type="dxa"/>
          </w:tcPr>
          <w:p w14:paraId="4898038D" w14:textId="77777777"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 Element A requirements and time frame</w:t>
            </w:r>
            <w:r w:rsidR="0000304E">
              <w:rPr>
                <w:rFonts w:ascii="Arial" w:hAnsi="Arial"/>
                <w:sz w:val="18"/>
              </w:rPr>
              <w:t>.</w:t>
            </w:r>
          </w:p>
        </w:tc>
        <w:tc>
          <w:tcPr>
            <w:tcW w:w="2520" w:type="dxa"/>
          </w:tcPr>
          <w:p w14:paraId="0ACD1570" w14:textId="77777777" w:rsidR="00B4656A" w:rsidRPr="008B6310" w:rsidRDefault="007908BE" w:rsidP="006A6640">
            <w:pPr>
              <w:widowControl w:val="0"/>
              <w:jc w:val="center"/>
              <w:rPr>
                <w:rFonts w:ascii="Arial" w:hAnsi="Arial"/>
                <w:sz w:val="18"/>
              </w:rPr>
            </w:pPr>
            <w:r w:rsidRPr="008B6310">
              <w:rPr>
                <w:rFonts w:ascii="Arial" w:hAnsi="Arial"/>
                <w:sz w:val="18"/>
              </w:rPr>
              <w:fldChar w:fldCharType="begin">
                <w:ffData>
                  <w:name w:val="Text10"/>
                  <w:enabled/>
                  <w:calcOnExit w:val="0"/>
                  <w:textInput/>
                </w:ffData>
              </w:fldChar>
            </w:r>
            <w:r w:rsidR="00B4656A" w:rsidRPr="008B6310">
              <w:rPr>
                <w:rFonts w:ascii="Arial" w:hAnsi="Arial"/>
                <w:sz w:val="18"/>
              </w:rPr>
              <w:instrText xml:space="preserve"> FORMTEXT </w:instrText>
            </w:r>
            <w:r w:rsidRPr="008B6310">
              <w:rPr>
                <w:rFonts w:ascii="Arial" w:hAnsi="Arial"/>
                <w:sz w:val="18"/>
              </w:rPr>
            </w:r>
            <w:r w:rsidRPr="008B6310">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8B6310">
              <w:rPr>
                <w:rFonts w:ascii="Arial" w:hAnsi="Arial"/>
                <w:sz w:val="18"/>
              </w:rPr>
              <w:fldChar w:fldCharType="end"/>
            </w:r>
          </w:p>
        </w:tc>
        <w:tc>
          <w:tcPr>
            <w:tcW w:w="990" w:type="dxa"/>
          </w:tcPr>
          <w:p w14:paraId="78BC1BA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9E52F2F"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38E580C7" w14:textId="77777777">
        <w:tc>
          <w:tcPr>
            <w:tcW w:w="7488" w:type="dxa"/>
            <w:gridSpan w:val="2"/>
            <w:shd w:val="clear" w:color="auto" w:fill="FFFFFF"/>
          </w:tcPr>
          <w:p w14:paraId="6850191B" w14:textId="77777777"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63E00489"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41AF2E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46BE20DF" w14:textId="77777777">
        <w:tc>
          <w:tcPr>
            <w:tcW w:w="676" w:type="dxa"/>
          </w:tcPr>
          <w:p w14:paraId="578A2B9B"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AB7C6ED" w14:textId="77777777"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27576856" w14:textId="2A411253" w:rsidR="00B4656A" w:rsidRDefault="00B60210" w:rsidP="00E34437">
            <w:pPr>
              <w:widowControl w:val="0"/>
              <w:jc w:val="center"/>
              <w:rPr>
                <w:rFonts w:ascii="Arial" w:hAnsi="Arial"/>
                <w:b/>
                <w:sz w:val="16"/>
              </w:rPr>
            </w:pPr>
            <w:r>
              <w:rPr>
                <w:rFonts w:ascii="Arial" w:hAnsi="Arial"/>
                <w:b/>
                <w:sz w:val="16"/>
              </w:rPr>
              <w:t>0.1</w:t>
            </w:r>
            <w:r w:rsidR="00E34437">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5F4A76D8" w14:textId="1D68C921"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5</w:t>
            </w:r>
            <w:r w:rsidR="00B4656A">
              <w:rPr>
                <w:rFonts w:ascii="Arial" w:hAnsi="Arial"/>
                <w:b/>
                <w:sz w:val="16"/>
              </w:rPr>
              <w:t xml:space="preserve"> points</w:t>
            </w:r>
          </w:p>
        </w:tc>
      </w:tr>
      <w:tr w:rsidR="00B4656A" w14:paraId="0CBD79F4" w14:textId="77777777">
        <w:tc>
          <w:tcPr>
            <w:tcW w:w="676" w:type="dxa"/>
          </w:tcPr>
          <w:p w14:paraId="06FFF424"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2445B67D"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1768FBC" w14:textId="57F8BBB2"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5C74ED39" w14:textId="7C458B2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E34437">
              <w:rPr>
                <w:rFonts w:ascii="Arial" w:hAnsi="Arial"/>
                <w:b/>
                <w:sz w:val="16"/>
              </w:rPr>
              <w:t>2</w:t>
            </w:r>
            <w:r w:rsidR="00B4656A">
              <w:rPr>
                <w:rFonts w:ascii="Arial" w:hAnsi="Arial"/>
                <w:b/>
                <w:sz w:val="16"/>
              </w:rPr>
              <w:t xml:space="preserve"> points</w:t>
            </w:r>
          </w:p>
        </w:tc>
      </w:tr>
      <w:tr w:rsidR="00B4656A" w14:paraId="1EF7741B" w14:textId="77777777">
        <w:tc>
          <w:tcPr>
            <w:tcW w:w="676" w:type="dxa"/>
          </w:tcPr>
          <w:p w14:paraId="5BFC3BBD"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68CA10A"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0C0B059B" w14:textId="12F8622A"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14:paraId="1DE2C049" w14:textId="5DDA96A2" w:rsidR="00B4656A" w:rsidRDefault="00B4656A" w:rsidP="00E34437">
            <w:pPr>
              <w:widowControl w:val="0"/>
              <w:jc w:val="center"/>
              <w:rPr>
                <w:rFonts w:ascii="Arial" w:hAnsi="Arial"/>
                <w:b/>
                <w:sz w:val="16"/>
              </w:rPr>
            </w:pPr>
            <w:r>
              <w:rPr>
                <w:rFonts w:ascii="Arial" w:hAnsi="Arial"/>
                <w:b/>
                <w:sz w:val="16"/>
              </w:rPr>
              <w:t>0.0</w:t>
            </w:r>
            <w:r w:rsidR="00E34437">
              <w:rPr>
                <w:rFonts w:ascii="Arial" w:hAnsi="Arial"/>
                <w:b/>
                <w:sz w:val="16"/>
              </w:rPr>
              <w:t>8</w:t>
            </w:r>
            <w:r>
              <w:rPr>
                <w:rFonts w:ascii="Arial" w:hAnsi="Arial"/>
                <w:b/>
                <w:sz w:val="16"/>
              </w:rPr>
              <w:t xml:space="preserve"> points</w:t>
            </w:r>
          </w:p>
        </w:tc>
      </w:tr>
      <w:tr w:rsidR="00B4656A" w14:paraId="3A09DCD6" w14:textId="77777777">
        <w:tc>
          <w:tcPr>
            <w:tcW w:w="676" w:type="dxa"/>
          </w:tcPr>
          <w:p w14:paraId="162E0382"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7E494194"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5B65C32D"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03</w:t>
            </w:r>
            <w:r w:rsidR="00B4656A">
              <w:rPr>
                <w:rFonts w:ascii="Arial" w:hAnsi="Arial"/>
                <w:b/>
                <w:sz w:val="16"/>
              </w:rPr>
              <w:t xml:space="preserve"> points</w:t>
            </w:r>
          </w:p>
        </w:tc>
        <w:tc>
          <w:tcPr>
            <w:tcW w:w="1170" w:type="dxa"/>
            <w:tcBorders>
              <w:left w:val="nil"/>
              <w:right w:val="single" w:sz="4" w:space="0" w:color="auto"/>
            </w:tcBorders>
          </w:tcPr>
          <w:p w14:paraId="69FD6B4A" w14:textId="25D1B997" w:rsidR="00B4656A" w:rsidRDefault="00B60210"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14:paraId="73A2DBE6" w14:textId="77777777">
        <w:tc>
          <w:tcPr>
            <w:tcW w:w="676" w:type="dxa"/>
          </w:tcPr>
          <w:p w14:paraId="2769C74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200D9CFF" w14:textId="77777777"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454CA5B3"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87D8D4F" w14:textId="77777777" w:rsidR="00B4656A" w:rsidRDefault="00B4656A" w:rsidP="006A6640">
            <w:pPr>
              <w:widowControl w:val="0"/>
              <w:jc w:val="center"/>
              <w:rPr>
                <w:rFonts w:ascii="Arial" w:hAnsi="Arial"/>
                <w:b/>
                <w:sz w:val="16"/>
              </w:rPr>
            </w:pPr>
            <w:r>
              <w:rPr>
                <w:rFonts w:ascii="Arial" w:hAnsi="Arial"/>
                <w:b/>
                <w:sz w:val="16"/>
              </w:rPr>
              <w:t>0.00 points</w:t>
            </w:r>
          </w:p>
        </w:tc>
      </w:tr>
    </w:tbl>
    <w:p w14:paraId="49DAFC57"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432615B" w14:textId="77777777" w:rsidTr="006C15CA">
        <w:tc>
          <w:tcPr>
            <w:tcW w:w="10008" w:type="dxa"/>
            <w:tcBorders>
              <w:right w:val="single" w:sz="4" w:space="0" w:color="auto"/>
            </w:tcBorders>
          </w:tcPr>
          <w:p w14:paraId="710F841F" w14:textId="79C9AF8B"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7B4C9664"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5BCDB09B"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4208B406" w14:textId="77777777">
        <w:trPr>
          <w:tblHeader/>
        </w:trPr>
        <w:tc>
          <w:tcPr>
            <w:tcW w:w="1611" w:type="dxa"/>
            <w:shd w:val="clear" w:color="auto" w:fill="FFFFFF"/>
          </w:tcPr>
          <w:p w14:paraId="7CFD0E42" w14:textId="49605198"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13190605"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BB24CC3" w14:textId="77777777">
        <w:tc>
          <w:tcPr>
            <w:tcW w:w="1611" w:type="dxa"/>
          </w:tcPr>
          <w:p w14:paraId="62EF2B96"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0C67F86E" w14:textId="77777777" w:rsidR="00B4656A" w:rsidRPr="008B6310" w:rsidRDefault="00B4656A" w:rsidP="006A6640">
            <w:pPr>
              <w:widowControl w:val="0"/>
              <w:tabs>
                <w:tab w:val="left" w:pos="1440"/>
                <w:tab w:val="left" w:pos="2880"/>
              </w:tabs>
              <w:rPr>
                <w:rFonts w:ascii="Arial" w:hAnsi="Arial"/>
              </w:rPr>
            </w:pPr>
          </w:p>
        </w:tc>
      </w:tr>
      <w:tr w:rsidR="00B4656A" w14:paraId="63F25F2F" w14:textId="77777777">
        <w:tc>
          <w:tcPr>
            <w:tcW w:w="1611" w:type="dxa"/>
          </w:tcPr>
          <w:p w14:paraId="52377C2D"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35A3B20D" w14:textId="77777777" w:rsidR="00B4656A" w:rsidRPr="008B6310" w:rsidRDefault="00B4656A" w:rsidP="006A6640">
            <w:pPr>
              <w:widowControl w:val="0"/>
              <w:tabs>
                <w:tab w:val="left" w:pos="1440"/>
                <w:tab w:val="left" w:pos="2880"/>
              </w:tabs>
              <w:rPr>
                <w:rFonts w:ascii="Arial" w:hAnsi="Arial"/>
              </w:rPr>
            </w:pPr>
          </w:p>
        </w:tc>
      </w:tr>
      <w:tr w:rsidR="00B4656A" w14:paraId="2A384D27" w14:textId="77777777">
        <w:tc>
          <w:tcPr>
            <w:tcW w:w="1611" w:type="dxa"/>
          </w:tcPr>
          <w:p w14:paraId="643A6C55"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305AE60D" w14:textId="77777777" w:rsidR="00B4656A" w:rsidRPr="008B6310" w:rsidRDefault="00B4656A" w:rsidP="006A6640">
            <w:pPr>
              <w:widowControl w:val="0"/>
              <w:tabs>
                <w:tab w:val="left" w:pos="1440"/>
                <w:tab w:val="left" w:pos="2880"/>
              </w:tabs>
              <w:rPr>
                <w:rFonts w:ascii="Arial" w:hAnsi="Arial"/>
              </w:rPr>
            </w:pPr>
          </w:p>
        </w:tc>
      </w:tr>
      <w:tr w:rsidR="00B4656A" w14:paraId="465B6C1E" w14:textId="77777777">
        <w:tc>
          <w:tcPr>
            <w:tcW w:w="1611" w:type="dxa"/>
          </w:tcPr>
          <w:p w14:paraId="4CF48F22"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5D23ED82" w14:textId="77777777" w:rsidR="00B4656A" w:rsidRPr="008B6310" w:rsidRDefault="00B4656A" w:rsidP="006A6640">
            <w:pPr>
              <w:widowControl w:val="0"/>
              <w:tabs>
                <w:tab w:val="left" w:pos="1440"/>
                <w:tab w:val="left" w:pos="2880"/>
              </w:tabs>
              <w:rPr>
                <w:rFonts w:ascii="Arial" w:hAnsi="Arial"/>
              </w:rPr>
            </w:pPr>
          </w:p>
        </w:tc>
      </w:tr>
      <w:tr w:rsidR="00B4656A" w14:paraId="523684A9" w14:textId="77777777">
        <w:tc>
          <w:tcPr>
            <w:tcW w:w="1611" w:type="dxa"/>
          </w:tcPr>
          <w:p w14:paraId="3C4F9736"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5468C410" w14:textId="77777777" w:rsidR="00B4656A" w:rsidRPr="008B6310" w:rsidRDefault="00B4656A" w:rsidP="006A6640">
            <w:pPr>
              <w:widowControl w:val="0"/>
              <w:tabs>
                <w:tab w:val="left" w:pos="1440"/>
                <w:tab w:val="left" w:pos="2880"/>
              </w:tabs>
              <w:rPr>
                <w:rFonts w:ascii="Arial" w:hAnsi="Arial"/>
              </w:rPr>
            </w:pPr>
          </w:p>
        </w:tc>
      </w:tr>
    </w:tbl>
    <w:p w14:paraId="108C21FC" w14:textId="77777777" w:rsidR="00E35C85" w:rsidRDefault="00E35C85" w:rsidP="006A6640">
      <w:pPr>
        <w:pStyle w:val="Heading5"/>
        <w:keepNext w:val="0"/>
        <w:widowControl w:val="0"/>
        <w:ind w:right="-720"/>
        <w:rPr>
          <w:rFonts w:ascii="Arial" w:hAnsi="Arial"/>
          <w:sz w:val="24"/>
        </w:rPr>
      </w:pPr>
    </w:p>
    <w:p w14:paraId="6B008B2C" w14:textId="77777777" w:rsidR="00C04E75" w:rsidRPr="00C04E75" w:rsidRDefault="00C04E75" w:rsidP="00C04E75"/>
    <w:p w14:paraId="0EE813E5" w14:textId="0F2715DB" w:rsidR="00B4656A" w:rsidRDefault="00B4656A" w:rsidP="006A6640">
      <w:pPr>
        <w:pStyle w:val="Heading5"/>
        <w:keepNext w:val="0"/>
        <w:widowControl w:val="0"/>
        <w:ind w:right="-720"/>
        <w:rPr>
          <w:rFonts w:ascii="Arial" w:hAnsi="Arial"/>
          <w:sz w:val="24"/>
        </w:rPr>
      </w:pPr>
      <w:r>
        <w:rPr>
          <w:rFonts w:ascii="Arial" w:hAnsi="Arial"/>
          <w:sz w:val="24"/>
        </w:rPr>
        <w:lastRenderedPageBreak/>
        <w:t xml:space="preserve">CR </w:t>
      </w:r>
      <w:r w:rsidR="00134EFB">
        <w:rPr>
          <w:rFonts w:ascii="Arial" w:hAnsi="Arial"/>
          <w:sz w:val="24"/>
        </w:rPr>
        <w:t>8</w:t>
      </w:r>
      <w:r>
        <w:rPr>
          <w:rFonts w:ascii="Arial" w:hAnsi="Arial"/>
          <w:sz w:val="24"/>
        </w:rPr>
        <w:t xml:space="preserve"> Delegation of CR</w:t>
      </w:r>
    </w:p>
    <w:p w14:paraId="784FE3DF"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2BE5DE3F"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26B22873"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C8BD0A8"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AD09899"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F7AD7B5" w14:textId="77777777" w:rsidR="00B4656A" w:rsidRDefault="00B4656A" w:rsidP="006A6640">
            <w:pPr>
              <w:widowControl w:val="0"/>
              <w:jc w:val="center"/>
              <w:rPr>
                <w:rFonts w:ascii="Arial" w:hAnsi="Arial"/>
                <w:b/>
              </w:rPr>
            </w:pPr>
            <w:r>
              <w:rPr>
                <w:rFonts w:ascii="Arial" w:hAnsi="Arial"/>
                <w:b/>
              </w:rPr>
              <w:t>Points</w:t>
            </w:r>
          </w:p>
        </w:tc>
      </w:tr>
      <w:tr w:rsidR="00D160E6" w14:paraId="23B67115" w14:textId="77777777">
        <w:tc>
          <w:tcPr>
            <w:tcW w:w="7488" w:type="dxa"/>
          </w:tcPr>
          <w:p w14:paraId="1BC69A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268D3F"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3B05684D"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p>
          <w:p w14:paraId="597F379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0083E7EF"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5F657405"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5220C67F"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4E6BE3E8" w14:textId="77777777"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1C13191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91CF16C" w14:textId="77777777"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34149C90" w14:textId="77777777" w:rsidTr="00BB3F27">
        <w:tc>
          <w:tcPr>
            <w:tcW w:w="9990" w:type="dxa"/>
            <w:gridSpan w:val="3"/>
            <w:shd w:val="clear" w:color="auto" w:fill="FFFFFF"/>
          </w:tcPr>
          <w:p w14:paraId="566677F4" w14:textId="77777777" w:rsidR="00B4656A" w:rsidRDefault="00B4656A" w:rsidP="006A6640">
            <w:pPr>
              <w:widowControl w:val="0"/>
              <w:rPr>
                <w:rFonts w:ascii="Arial" w:hAnsi="Arial"/>
                <w:b/>
                <w:sz w:val="16"/>
              </w:rPr>
            </w:pPr>
            <w:r>
              <w:rPr>
                <w:rFonts w:ascii="Arial" w:hAnsi="Arial"/>
                <w:b/>
                <w:sz w:val="16"/>
              </w:rPr>
              <w:t xml:space="preserve">Element A Scoring </w:t>
            </w:r>
          </w:p>
        </w:tc>
      </w:tr>
      <w:tr w:rsidR="00B4656A" w14:paraId="53DFC834" w14:textId="77777777" w:rsidTr="00BB3F27">
        <w:tc>
          <w:tcPr>
            <w:tcW w:w="630" w:type="dxa"/>
          </w:tcPr>
          <w:p w14:paraId="15C720C0"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13401076" w14:textId="77777777"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14:paraId="1BC446E0" w14:textId="697E19AB"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E34437">
              <w:rPr>
                <w:rFonts w:ascii="Arial" w:hAnsi="Arial"/>
                <w:b/>
                <w:sz w:val="16"/>
              </w:rPr>
              <w:t>7</w:t>
            </w:r>
            <w:r w:rsidR="00B4656A">
              <w:rPr>
                <w:rFonts w:ascii="Arial" w:hAnsi="Arial"/>
                <w:b/>
                <w:sz w:val="16"/>
              </w:rPr>
              <w:t xml:space="preserve"> points</w:t>
            </w:r>
          </w:p>
        </w:tc>
      </w:tr>
      <w:tr w:rsidR="00B4656A" w14:paraId="343ACCD7" w14:textId="77777777" w:rsidTr="00BB3F27">
        <w:tc>
          <w:tcPr>
            <w:tcW w:w="630" w:type="dxa"/>
          </w:tcPr>
          <w:p w14:paraId="4B106202"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4E8CCEE0" w14:textId="77777777"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14:paraId="0AE953A6" w14:textId="25ABAE48"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E34437">
              <w:rPr>
                <w:rFonts w:ascii="Arial" w:hAnsi="Arial"/>
                <w:b/>
                <w:sz w:val="16"/>
              </w:rPr>
              <w:t>4</w:t>
            </w:r>
            <w:r w:rsidR="0003753A">
              <w:rPr>
                <w:rFonts w:ascii="Arial" w:hAnsi="Arial"/>
                <w:b/>
                <w:sz w:val="16"/>
              </w:rPr>
              <w:t xml:space="preserve"> </w:t>
            </w:r>
            <w:r w:rsidR="00B4656A">
              <w:rPr>
                <w:rFonts w:ascii="Arial" w:hAnsi="Arial"/>
                <w:b/>
                <w:sz w:val="16"/>
              </w:rPr>
              <w:t>points</w:t>
            </w:r>
          </w:p>
        </w:tc>
      </w:tr>
      <w:tr w:rsidR="00B4656A" w14:paraId="1FD803E9" w14:textId="77777777" w:rsidTr="00BB3F27">
        <w:tc>
          <w:tcPr>
            <w:tcW w:w="630" w:type="dxa"/>
          </w:tcPr>
          <w:p w14:paraId="4ED11D29"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47588B8E"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14:paraId="2AEEA260" w14:textId="77777777" w:rsidR="00B4656A" w:rsidRDefault="00377308" w:rsidP="00434937">
            <w:pPr>
              <w:widowControl w:val="0"/>
              <w:jc w:val="center"/>
              <w:rPr>
                <w:rFonts w:ascii="Arial" w:hAnsi="Arial"/>
                <w:b/>
                <w:sz w:val="16"/>
              </w:rPr>
            </w:pPr>
            <w:r>
              <w:rPr>
                <w:rFonts w:ascii="Arial" w:hAnsi="Arial"/>
                <w:b/>
                <w:sz w:val="16"/>
              </w:rPr>
              <w:t>0.</w:t>
            </w:r>
            <w:r w:rsidR="0047484F">
              <w:rPr>
                <w:rFonts w:ascii="Arial" w:hAnsi="Arial"/>
                <w:b/>
                <w:sz w:val="16"/>
              </w:rPr>
              <w:t>09</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14:paraId="6B8F517B" w14:textId="77777777" w:rsidTr="00BB3F27">
        <w:tc>
          <w:tcPr>
            <w:tcW w:w="630" w:type="dxa"/>
          </w:tcPr>
          <w:p w14:paraId="3D1ABC9D"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45C2AB00"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14:paraId="58270247" w14:textId="4649CEFB" w:rsidR="00B4656A" w:rsidRDefault="00377308" w:rsidP="00E34437">
            <w:pPr>
              <w:widowControl w:val="0"/>
              <w:jc w:val="center"/>
              <w:rPr>
                <w:rFonts w:ascii="Arial" w:hAnsi="Arial"/>
                <w:b/>
                <w:sz w:val="16"/>
              </w:rPr>
            </w:pPr>
            <w:r>
              <w:rPr>
                <w:rFonts w:ascii="Arial" w:hAnsi="Arial"/>
                <w:b/>
                <w:sz w:val="16"/>
              </w:rPr>
              <w:t>0.0</w:t>
            </w:r>
            <w:r w:rsidR="00E34437">
              <w:rPr>
                <w:rFonts w:ascii="Arial" w:hAnsi="Arial"/>
                <w:b/>
                <w:sz w:val="16"/>
              </w:rPr>
              <w:t>3</w:t>
            </w:r>
            <w:r w:rsidR="00B4656A">
              <w:rPr>
                <w:rFonts w:ascii="Arial" w:hAnsi="Arial"/>
                <w:b/>
                <w:sz w:val="16"/>
              </w:rPr>
              <w:t xml:space="preserve"> points</w:t>
            </w:r>
          </w:p>
        </w:tc>
      </w:tr>
      <w:tr w:rsidR="00B4656A" w14:paraId="61EE7005" w14:textId="77777777" w:rsidTr="00BB3F27">
        <w:tc>
          <w:tcPr>
            <w:tcW w:w="630" w:type="dxa"/>
          </w:tcPr>
          <w:p w14:paraId="7435C6E7"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4E1C896C"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14:paraId="37D0D7AA" w14:textId="77777777" w:rsidR="00B4656A" w:rsidRDefault="00B4656A" w:rsidP="006A6640">
            <w:pPr>
              <w:widowControl w:val="0"/>
              <w:jc w:val="center"/>
              <w:rPr>
                <w:rFonts w:ascii="Arial" w:hAnsi="Arial"/>
                <w:b/>
                <w:sz w:val="16"/>
              </w:rPr>
            </w:pPr>
            <w:r>
              <w:rPr>
                <w:rFonts w:ascii="Arial" w:hAnsi="Arial"/>
                <w:b/>
                <w:sz w:val="16"/>
              </w:rPr>
              <w:t>0.00 points</w:t>
            </w:r>
          </w:p>
        </w:tc>
      </w:tr>
    </w:tbl>
    <w:p w14:paraId="134C52CD" w14:textId="77777777"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4E88BBF"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721133EC" w14:textId="77777777" w:rsidR="00B4656A" w:rsidRDefault="00B4656A" w:rsidP="006A6640">
            <w:pPr>
              <w:pStyle w:val="Header"/>
              <w:widowControl w:val="0"/>
              <w:tabs>
                <w:tab w:val="clear" w:pos="4320"/>
                <w:tab w:val="clear" w:pos="8640"/>
              </w:tabs>
              <w:rPr>
                <w:rFonts w:ascii="Arial" w:hAnsi="Arial"/>
                <w:b/>
              </w:rPr>
            </w:pPr>
            <w:r>
              <w:br w:type="page"/>
            </w:r>
            <w:r>
              <w:rPr>
                <w:rFonts w:ascii="Arial" w:hAnsi="Arial"/>
                <w:b/>
              </w:rPr>
              <w:t>Element B: Provision for PHI</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901E072" w14:textId="77777777"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80C24B1" w14:textId="77777777" w:rsidR="00B4656A" w:rsidRDefault="00B4656A" w:rsidP="006A6640">
            <w:pPr>
              <w:widowControl w:val="0"/>
              <w:jc w:val="center"/>
              <w:rPr>
                <w:rFonts w:ascii="Arial" w:hAnsi="Arial"/>
                <w:b/>
              </w:rPr>
            </w:pPr>
            <w:r>
              <w:rPr>
                <w:rFonts w:ascii="Arial" w:hAnsi="Arial"/>
                <w:b/>
              </w:rPr>
              <w:t>Points</w:t>
            </w:r>
          </w:p>
        </w:tc>
      </w:tr>
      <w:tr w:rsidR="00B4656A" w14:paraId="3B7F3790" w14:textId="77777777">
        <w:tc>
          <w:tcPr>
            <w:tcW w:w="7488" w:type="dxa"/>
          </w:tcPr>
          <w:p w14:paraId="6845D229" w14:textId="77777777" w:rsidR="00B4656A" w:rsidRDefault="00B4656A" w:rsidP="006A6640">
            <w:pPr>
              <w:pStyle w:val="Header"/>
              <w:widowControl w:val="0"/>
              <w:tabs>
                <w:tab w:val="clear" w:pos="4320"/>
                <w:tab w:val="clear" w:pos="8640"/>
              </w:tabs>
              <w:rPr>
                <w:rFonts w:ascii="Arial" w:hAnsi="Arial"/>
                <w:sz w:val="18"/>
              </w:rPr>
            </w:pPr>
            <w:r>
              <w:rPr>
                <w:rFonts w:ascii="Arial" w:hAnsi="Arial"/>
                <w:sz w:val="18"/>
              </w:rPr>
              <w:t xml:space="preserve">If the delegation arrangement includes the use of protected health information </w:t>
            </w:r>
            <w:r w:rsidR="00377308">
              <w:rPr>
                <w:rFonts w:ascii="Arial" w:hAnsi="Arial"/>
                <w:sz w:val="18"/>
              </w:rPr>
              <w:t xml:space="preserve">(PHI) </w:t>
            </w:r>
            <w:r>
              <w:rPr>
                <w:rFonts w:ascii="Arial" w:hAnsi="Arial"/>
                <w:sz w:val="18"/>
              </w:rPr>
              <w:t>by the delegate, the delegation document also includes the following provisions:</w:t>
            </w:r>
          </w:p>
          <w:p w14:paraId="599C5C70"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T</w:t>
            </w:r>
            <w:r w:rsidR="00377308">
              <w:rPr>
                <w:rFonts w:ascii="Arial" w:hAnsi="Arial"/>
                <w:sz w:val="18"/>
              </w:rPr>
              <w:t>he allowed uses of PHI</w:t>
            </w:r>
          </w:p>
          <w:p w14:paraId="5E9323F4"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B4656A">
              <w:rPr>
                <w:rFonts w:ascii="Arial" w:hAnsi="Arial"/>
                <w:sz w:val="18"/>
              </w:rPr>
              <w:t xml:space="preserve"> description of delegate safeguards to protect the information from inappropriate use or further disclosure</w:t>
            </w:r>
          </w:p>
          <w:p w14:paraId="4DD73DBA"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subdelegates have similar safeguards</w:t>
            </w:r>
          </w:p>
          <w:p w14:paraId="5567EC99"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provide</w:t>
            </w:r>
            <w:r w:rsidR="000F37E4">
              <w:rPr>
                <w:rFonts w:ascii="Arial" w:hAnsi="Arial"/>
                <w:sz w:val="18"/>
              </w:rPr>
              <w:t>s</w:t>
            </w:r>
            <w:r w:rsidR="00377308">
              <w:rPr>
                <w:rFonts w:ascii="Arial" w:hAnsi="Arial"/>
                <w:sz w:val="18"/>
              </w:rPr>
              <w:t xml:space="preserve"> individuals with access to their PHI</w:t>
            </w:r>
          </w:p>
          <w:p w14:paraId="0EEC963B"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inform</w:t>
            </w:r>
            <w:r w:rsidR="000F37E4">
              <w:rPr>
                <w:rFonts w:ascii="Arial" w:hAnsi="Arial"/>
                <w:sz w:val="18"/>
              </w:rPr>
              <w:t>s</w:t>
            </w:r>
            <w:r w:rsidR="00377308">
              <w:rPr>
                <w:rFonts w:ascii="Arial" w:hAnsi="Arial"/>
                <w:sz w:val="18"/>
              </w:rPr>
              <w:t xml:space="preserve"> the organization if inappropriate uses of the information occur</w:t>
            </w:r>
          </w:p>
          <w:p w14:paraId="254C1773" w14:textId="77777777" w:rsidR="00B4656A" w:rsidRDefault="00222953" w:rsidP="001E5054">
            <w:pPr>
              <w:pStyle w:val="Header"/>
              <w:widowControl w:val="0"/>
              <w:numPr>
                <w:ilvl w:val="0"/>
                <w:numId w:val="8"/>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PHI is returned, destroyed or protected if the delegation agreement ends</w:t>
            </w:r>
            <w:r w:rsidR="00B4656A">
              <w:rPr>
                <w:rFonts w:ascii="Arial" w:hAnsi="Arial"/>
                <w:sz w:val="18"/>
              </w:rPr>
              <w:t>.</w:t>
            </w:r>
          </w:p>
        </w:tc>
        <w:tc>
          <w:tcPr>
            <w:tcW w:w="2520" w:type="dxa"/>
          </w:tcPr>
          <w:p w14:paraId="732C4B39" w14:textId="77777777" w:rsidR="00133BCA" w:rsidRPr="00133BCA" w:rsidRDefault="00D160E6" w:rsidP="00D160E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14:paraId="054ECF9C"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A836961" w14:textId="77777777" w:rsidR="00434937" w:rsidRDefault="00434937"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2D90252B" w14:textId="77777777" w:rsidTr="00BB3F27">
        <w:tc>
          <w:tcPr>
            <w:tcW w:w="9990" w:type="dxa"/>
            <w:gridSpan w:val="3"/>
            <w:shd w:val="clear" w:color="auto" w:fill="FFFFFF"/>
          </w:tcPr>
          <w:p w14:paraId="3E6E6E74" w14:textId="77777777" w:rsidR="00B4656A" w:rsidRDefault="00B4656A" w:rsidP="006A6640">
            <w:pPr>
              <w:widowControl w:val="0"/>
              <w:rPr>
                <w:rFonts w:ascii="Arial" w:hAnsi="Arial"/>
                <w:b/>
                <w:sz w:val="16"/>
              </w:rPr>
            </w:pPr>
            <w:r>
              <w:rPr>
                <w:rFonts w:ascii="Arial" w:hAnsi="Arial"/>
                <w:b/>
                <w:sz w:val="16"/>
              </w:rPr>
              <w:t xml:space="preserve">Element B Scoring </w:t>
            </w:r>
          </w:p>
        </w:tc>
      </w:tr>
      <w:tr w:rsidR="00B4656A" w14:paraId="2E993D85" w14:textId="77777777" w:rsidTr="00BB3F27">
        <w:tc>
          <w:tcPr>
            <w:tcW w:w="630" w:type="dxa"/>
          </w:tcPr>
          <w:p w14:paraId="0DEEB1F9"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192E5EA6" w14:textId="77777777" w:rsidR="00B4656A" w:rsidRDefault="0000304E" w:rsidP="0000304E">
            <w:pPr>
              <w:widowControl w:val="0"/>
              <w:rPr>
                <w:rFonts w:ascii="Arial" w:hAnsi="Arial"/>
                <w:sz w:val="16"/>
              </w:rPr>
            </w:pPr>
            <w:r>
              <w:rPr>
                <w:rFonts w:ascii="Arial" w:hAnsi="Arial"/>
                <w:sz w:val="16"/>
              </w:rPr>
              <w:t xml:space="preserve">The organization meets all 6 factors </w:t>
            </w:r>
          </w:p>
        </w:tc>
        <w:tc>
          <w:tcPr>
            <w:tcW w:w="1080" w:type="dxa"/>
            <w:tcBorders>
              <w:left w:val="nil"/>
            </w:tcBorders>
          </w:tcPr>
          <w:p w14:paraId="22F1BAD5" w14:textId="18965052" w:rsidR="00B4656A" w:rsidRDefault="00377308" w:rsidP="00C04E75">
            <w:pPr>
              <w:widowControl w:val="0"/>
              <w:jc w:val="center"/>
              <w:rPr>
                <w:rFonts w:ascii="Arial" w:hAnsi="Arial"/>
                <w:b/>
                <w:sz w:val="16"/>
              </w:rPr>
            </w:pPr>
            <w:r>
              <w:rPr>
                <w:rFonts w:ascii="Arial" w:hAnsi="Arial"/>
                <w:b/>
                <w:sz w:val="16"/>
              </w:rPr>
              <w:t>0.1</w:t>
            </w:r>
            <w:r w:rsidR="00E34437">
              <w:rPr>
                <w:rFonts w:ascii="Arial" w:hAnsi="Arial"/>
                <w:b/>
                <w:sz w:val="16"/>
              </w:rPr>
              <w:t>1</w:t>
            </w:r>
            <w:r w:rsidR="00CA0BE8">
              <w:rPr>
                <w:rFonts w:ascii="Arial" w:hAnsi="Arial"/>
                <w:b/>
                <w:sz w:val="16"/>
              </w:rPr>
              <w:t xml:space="preserve"> </w:t>
            </w:r>
            <w:r w:rsidR="00B4656A">
              <w:rPr>
                <w:rFonts w:ascii="Arial" w:hAnsi="Arial"/>
                <w:b/>
                <w:sz w:val="16"/>
              </w:rPr>
              <w:t>points</w:t>
            </w:r>
          </w:p>
        </w:tc>
      </w:tr>
      <w:tr w:rsidR="00B4656A" w14:paraId="3F1B7BDA" w14:textId="77777777" w:rsidTr="00BB3F27">
        <w:tc>
          <w:tcPr>
            <w:tcW w:w="630" w:type="dxa"/>
          </w:tcPr>
          <w:p w14:paraId="47D9DD60"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0C0E7F59"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4-5 factors </w:t>
            </w:r>
          </w:p>
        </w:tc>
        <w:tc>
          <w:tcPr>
            <w:tcW w:w="1080" w:type="dxa"/>
            <w:tcBorders>
              <w:left w:val="nil"/>
            </w:tcBorders>
          </w:tcPr>
          <w:p w14:paraId="23383A26" w14:textId="59942B29" w:rsidR="00B4656A" w:rsidRDefault="00377308" w:rsidP="00C04E75">
            <w:pPr>
              <w:widowControl w:val="0"/>
              <w:jc w:val="center"/>
              <w:rPr>
                <w:rFonts w:ascii="Arial" w:hAnsi="Arial"/>
                <w:b/>
                <w:sz w:val="16"/>
              </w:rPr>
            </w:pPr>
            <w:r>
              <w:rPr>
                <w:rFonts w:ascii="Arial" w:hAnsi="Arial"/>
                <w:b/>
                <w:sz w:val="16"/>
              </w:rPr>
              <w:t>0.</w:t>
            </w:r>
            <w:r w:rsidR="00E34437">
              <w:rPr>
                <w:rFonts w:ascii="Arial" w:hAnsi="Arial"/>
                <w:b/>
                <w:sz w:val="16"/>
              </w:rPr>
              <w:t>09</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14:paraId="1411F9FE" w14:textId="77777777" w:rsidTr="00BB3F27">
        <w:tc>
          <w:tcPr>
            <w:tcW w:w="630" w:type="dxa"/>
          </w:tcPr>
          <w:p w14:paraId="1C6B2EF1"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56F497BC"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2-3 factors </w:t>
            </w:r>
          </w:p>
        </w:tc>
        <w:tc>
          <w:tcPr>
            <w:tcW w:w="1080" w:type="dxa"/>
            <w:tcBorders>
              <w:left w:val="nil"/>
            </w:tcBorders>
          </w:tcPr>
          <w:p w14:paraId="006DEC61" w14:textId="2448A7C7" w:rsidR="00B4656A" w:rsidRDefault="00377308" w:rsidP="00C04E75">
            <w:pPr>
              <w:widowControl w:val="0"/>
              <w:jc w:val="center"/>
              <w:rPr>
                <w:rFonts w:ascii="Arial" w:hAnsi="Arial"/>
                <w:b/>
                <w:sz w:val="16"/>
              </w:rPr>
            </w:pPr>
            <w:r>
              <w:rPr>
                <w:rFonts w:ascii="Arial" w:hAnsi="Arial"/>
                <w:b/>
                <w:sz w:val="16"/>
              </w:rPr>
              <w:t>0.0</w:t>
            </w:r>
            <w:r w:rsidR="00E34437">
              <w:rPr>
                <w:rFonts w:ascii="Arial" w:hAnsi="Arial"/>
                <w:b/>
                <w:sz w:val="16"/>
              </w:rPr>
              <w:t>6</w:t>
            </w:r>
            <w:r w:rsidR="005A19EF">
              <w:rPr>
                <w:rFonts w:ascii="Arial" w:hAnsi="Arial"/>
                <w:b/>
                <w:sz w:val="16"/>
              </w:rPr>
              <w:t xml:space="preserve"> </w:t>
            </w:r>
            <w:r w:rsidR="00B4656A">
              <w:rPr>
                <w:rFonts w:ascii="Arial" w:hAnsi="Arial"/>
                <w:b/>
                <w:sz w:val="16"/>
              </w:rPr>
              <w:t>points</w:t>
            </w:r>
          </w:p>
        </w:tc>
      </w:tr>
      <w:tr w:rsidR="00B4656A" w14:paraId="6858C8A0" w14:textId="77777777" w:rsidTr="00BB3F27">
        <w:tc>
          <w:tcPr>
            <w:tcW w:w="630" w:type="dxa"/>
          </w:tcPr>
          <w:p w14:paraId="10B033F5"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52C60333"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1 factor </w:t>
            </w:r>
          </w:p>
        </w:tc>
        <w:tc>
          <w:tcPr>
            <w:tcW w:w="1080" w:type="dxa"/>
            <w:tcBorders>
              <w:left w:val="nil"/>
            </w:tcBorders>
          </w:tcPr>
          <w:p w14:paraId="11759EC6" w14:textId="125935A4" w:rsidR="00B4656A" w:rsidRDefault="00377308" w:rsidP="00C04E75">
            <w:pPr>
              <w:widowControl w:val="0"/>
              <w:jc w:val="center"/>
              <w:rPr>
                <w:rFonts w:ascii="Arial" w:hAnsi="Arial"/>
                <w:b/>
                <w:sz w:val="16"/>
              </w:rPr>
            </w:pPr>
            <w:r>
              <w:rPr>
                <w:rFonts w:ascii="Arial" w:hAnsi="Arial"/>
                <w:b/>
                <w:sz w:val="16"/>
              </w:rPr>
              <w:t>0.0</w:t>
            </w:r>
            <w:r w:rsidR="00E34437">
              <w:rPr>
                <w:rFonts w:ascii="Arial" w:hAnsi="Arial"/>
                <w:b/>
                <w:sz w:val="16"/>
              </w:rPr>
              <w:t>2</w:t>
            </w:r>
            <w:r w:rsidR="00001625">
              <w:rPr>
                <w:rFonts w:ascii="Arial" w:hAnsi="Arial"/>
                <w:b/>
                <w:sz w:val="16"/>
              </w:rPr>
              <w:t xml:space="preserve"> </w:t>
            </w:r>
            <w:r w:rsidR="00B4656A">
              <w:rPr>
                <w:rFonts w:ascii="Arial" w:hAnsi="Arial"/>
                <w:b/>
                <w:sz w:val="16"/>
              </w:rPr>
              <w:t>points</w:t>
            </w:r>
          </w:p>
        </w:tc>
      </w:tr>
      <w:tr w:rsidR="00B4656A" w14:paraId="463E7D79" w14:textId="77777777" w:rsidTr="00BB3F27">
        <w:tc>
          <w:tcPr>
            <w:tcW w:w="630" w:type="dxa"/>
          </w:tcPr>
          <w:p w14:paraId="311592E5"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23B11CD5"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14:paraId="5CABCF59" w14:textId="77777777" w:rsidR="00B4656A" w:rsidRDefault="00B4656A" w:rsidP="006A6640">
            <w:pPr>
              <w:widowControl w:val="0"/>
              <w:jc w:val="center"/>
              <w:rPr>
                <w:rFonts w:ascii="Arial" w:hAnsi="Arial"/>
                <w:b/>
                <w:sz w:val="16"/>
              </w:rPr>
            </w:pPr>
            <w:r>
              <w:rPr>
                <w:rFonts w:ascii="Arial" w:hAnsi="Arial"/>
                <w:b/>
                <w:sz w:val="16"/>
              </w:rPr>
              <w:t>0.00 points</w:t>
            </w:r>
          </w:p>
        </w:tc>
      </w:tr>
    </w:tbl>
    <w:p w14:paraId="66605343"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E0FD0E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867160C" w14:textId="77777777"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7158F4">
              <w:rPr>
                <w:rFonts w:ascii="Arial" w:hAnsi="Arial"/>
                <w:b/>
              </w:rPr>
              <w:t>C</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5C582A1"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314423" w14:textId="77777777" w:rsidR="00B4656A" w:rsidRDefault="00B4656A" w:rsidP="006A6640">
            <w:pPr>
              <w:widowControl w:val="0"/>
              <w:jc w:val="center"/>
              <w:rPr>
                <w:rFonts w:ascii="Arial" w:hAnsi="Arial"/>
                <w:b/>
              </w:rPr>
            </w:pPr>
            <w:r>
              <w:rPr>
                <w:rFonts w:ascii="Arial" w:hAnsi="Arial"/>
                <w:b/>
              </w:rPr>
              <w:t>Points</w:t>
            </w:r>
          </w:p>
        </w:tc>
      </w:tr>
      <w:tr w:rsidR="00B4656A" w14:paraId="1FB83C08" w14:textId="77777777">
        <w:tc>
          <w:tcPr>
            <w:tcW w:w="7488" w:type="dxa"/>
          </w:tcPr>
          <w:p w14:paraId="0FCDEDC3"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6A26FC06" w14:textId="77777777" w:rsidR="00B4656A" w:rsidRPr="00133BCA" w:rsidRDefault="007908BE" w:rsidP="006A6640">
            <w:pPr>
              <w:pStyle w:val="Header"/>
              <w:widowControl w:val="0"/>
              <w:tabs>
                <w:tab w:val="clear" w:pos="4320"/>
                <w:tab w:val="clear" w:pos="8640"/>
                <w:tab w:val="left" w:pos="2880"/>
              </w:tabs>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749F5622"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9E3C51C"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562F5E7C" w14:textId="77777777" w:rsidTr="00BB3F27">
        <w:tc>
          <w:tcPr>
            <w:tcW w:w="9990" w:type="dxa"/>
            <w:gridSpan w:val="3"/>
            <w:shd w:val="clear" w:color="auto" w:fill="FFFFFF"/>
          </w:tcPr>
          <w:p w14:paraId="320DCAF1" w14:textId="77777777" w:rsidR="00B4656A" w:rsidRDefault="007A30F0" w:rsidP="00434937">
            <w:pPr>
              <w:widowControl w:val="0"/>
              <w:rPr>
                <w:rFonts w:ascii="Arial" w:hAnsi="Arial"/>
                <w:b/>
                <w:sz w:val="16"/>
              </w:rPr>
            </w:pPr>
            <w:r>
              <w:br w:type="page"/>
            </w:r>
            <w:r w:rsidR="00B4656A">
              <w:rPr>
                <w:rFonts w:ascii="Arial" w:hAnsi="Arial"/>
                <w:b/>
                <w:sz w:val="16"/>
              </w:rPr>
              <w:t xml:space="preserve">Element </w:t>
            </w:r>
            <w:r w:rsidR="007158F4">
              <w:rPr>
                <w:rFonts w:ascii="Arial" w:hAnsi="Arial"/>
                <w:b/>
                <w:sz w:val="16"/>
              </w:rPr>
              <w:t>C</w:t>
            </w:r>
            <w:r w:rsidR="00B4656A">
              <w:rPr>
                <w:rFonts w:ascii="Arial" w:hAnsi="Arial"/>
                <w:b/>
                <w:sz w:val="16"/>
              </w:rPr>
              <w:t xml:space="preserve"> Scoring </w:t>
            </w:r>
          </w:p>
        </w:tc>
      </w:tr>
      <w:tr w:rsidR="00B4656A" w14:paraId="0B2F9A4E" w14:textId="77777777" w:rsidTr="00BB3F27">
        <w:tc>
          <w:tcPr>
            <w:tcW w:w="630" w:type="dxa"/>
          </w:tcPr>
          <w:p w14:paraId="72489A34"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6650B0F4"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14:paraId="40A1686B" w14:textId="036B9ED6"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7</w:t>
            </w:r>
            <w:r w:rsidR="00B4656A">
              <w:rPr>
                <w:rFonts w:ascii="Arial" w:hAnsi="Arial"/>
                <w:b/>
                <w:sz w:val="16"/>
              </w:rPr>
              <w:t xml:space="preserve"> points</w:t>
            </w:r>
          </w:p>
        </w:tc>
      </w:tr>
      <w:tr w:rsidR="00B4656A" w14:paraId="0615A97A" w14:textId="77777777" w:rsidTr="00BB3F27">
        <w:tc>
          <w:tcPr>
            <w:tcW w:w="630" w:type="dxa"/>
          </w:tcPr>
          <w:p w14:paraId="3C3F561D"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64D75DB7"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353324C0" w14:textId="52B92B71"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6</w:t>
            </w:r>
            <w:r w:rsidR="00B4656A">
              <w:rPr>
                <w:rFonts w:ascii="Arial" w:hAnsi="Arial"/>
                <w:b/>
                <w:sz w:val="16"/>
              </w:rPr>
              <w:t xml:space="preserve"> points</w:t>
            </w:r>
          </w:p>
        </w:tc>
      </w:tr>
      <w:tr w:rsidR="00B4656A" w14:paraId="3ADC1B3C" w14:textId="77777777" w:rsidTr="00BB3F27">
        <w:tc>
          <w:tcPr>
            <w:tcW w:w="630" w:type="dxa"/>
          </w:tcPr>
          <w:p w14:paraId="08136AFD"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6BFC3231"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14:paraId="451E6A2D" w14:textId="24C474A1"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4</w:t>
            </w:r>
            <w:r w:rsidR="00B4656A">
              <w:rPr>
                <w:rFonts w:ascii="Arial" w:hAnsi="Arial"/>
                <w:b/>
                <w:sz w:val="16"/>
              </w:rPr>
              <w:t xml:space="preserve"> points</w:t>
            </w:r>
          </w:p>
        </w:tc>
      </w:tr>
      <w:tr w:rsidR="00B4656A" w14:paraId="775AC70C" w14:textId="77777777" w:rsidTr="00BB3F27">
        <w:tc>
          <w:tcPr>
            <w:tcW w:w="630" w:type="dxa"/>
          </w:tcPr>
          <w:p w14:paraId="290DB34D"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0DA45709"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74ABA160" w14:textId="1FBB1184"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B4656A">
              <w:rPr>
                <w:rFonts w:ascii="Arial" w:hAnsi="Arial"/>
                <w:b/>
                <w:sz w:val="16"/>
              </w:rPr>
              <w:t xml:space="preserve"> points</w:t>
            </w:r>
          </w:p>
        </w:tc>
      </w:tr>
      <w:tr w:rsidR="00B4656A" w14:paraId="59E9E7BF" w14:textId="77777777" w:rsidTr="00BB3F27">
        <w:tc>
          <w:tcPr>
            <w:tcW w:w="630" w:type="dxa"/>
          </w:tcPr>
          <w:p w14:paraId="70931C34"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56ADF90A"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14:paraId="6B37E21A" w14:textId="77777777" w:rsidR="00B4656A" w:rsidRDefault="00B4656A" w:rsidP="006A6640">
            <w:pPr>
              <w:widowControl w:val="0"/>
              <w:jc w:val="center"/>
              <w:rPr>
                <w:rFonts w:ascii="Arial" w:hAnsi="Arial"/>
                <w:b/>
                <w:sz w:val="16"/>
              </w:rPr>
            </w:pPr>
            <w:r>
              <w:rPr>
                <w:rFonts w:ascii="Arial" w:hAnsi="Arial"/>
                <w:b/>
                <w:sz w:val="16"/>
              </w:rPr>
              <w:t>0.00 points</w:t>
            </w:r>
          </w:p>
        </w:tc>
      </w:tr>
    </w:tbl>
    <w:p w14:paraId="7D6C5E3A" w14:textId="77777777" w:rsidR="00B4656A" w:rsidRDefault="00B4656A" w:rsidP="006A6640">
      <w:pPr>
        <w:widowControl w:val="0"/>
        <w:rPr>
          <w:sz w:val="16"/>
          <w:szCs w:val="16"/>
        </w:rPr>
      </w:pPr>
    </w:p>
    <w:p w14:paraId="4167E117" w14:textId="77777777" w:rsidR="00C04E75" w:rsidRDefault="00C04E75" w:rsidP="006A6640">
      <w:pPr>
        <w:widowControl w:val="0"/>
        <w:rPr>
          <w:sz w:val="16"/>
          <w:szCs w:val="16"/>
        </w:rPr>
      </w:pPr>
    </w:p>
    <w:p w14:paraId="4932F94F" w14:textId="77777777" w:rsidR="00C04E75" w:rsidRDefault="00C04E75" w:rsidP="006A6640">
      <w:pPr>
        <w:widowControl w:val="0"/>
        <w:rPr>
          <w:sz w:val="16"/>
          <w:szCs w:val="16"/>
        </w:rPr>
      </w:pPr>
    </w:p>
    <w:p w14:paraId="43933041" w14:textId="77777777" w:rsidR="00C04E75" w:rsidRDefault="00C04E75" w:rsidP="006A6640">
      <w:pPr>
        <w:widowControl w:val="0"/>
        <w:rPr>
          <w:sz w:val="16"/>
          <w:szCs w:val="16"/>
        </w:rPr>
      </w:pPr>
    </w:p>
    <w:p w14:paraId="00AEFE51" w14:textId="77777777" w:rsidR="00C04E75" w:rsidRDefault="00C04E75" w:rsidP="006A6640">
      <w:pPr>
        <w:widowControl w:val="0"/>
        <w:rPr>
          <w:sz w:val="16"/>
          <w:szCs w:val="16"/>
        </w:rPr>
      </w:pPr>
    </w:p>
    <w:p w14:paraId="545F0E97" w14:textId="77777777" w:rsidR="00C04E75" w:rsidRPr="008B6310" w:rsidRDefault="00C04E75"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107214" w14:textId="77777777" w:rsidTr="000E58BE">
        <w:trPr>
          <w:trHeight w:val="70"/>
        </w:trPr>
        <w:tc>
          <w:tcPr>
            <w:tcW w:w="7488" w:type="dxa"/>
            <w:shd w:val="clear" w:color="auto" w:fill="FFFFFF"/>
          </w:tcPr>
          <w:p w14:paraId="5DBF944A" w14:textId="77777777" w:rsidR="00B4656A" w:rsidRDefault="00B4656A" w:rsidP="00434937">
            <w:pPr>
              <w:widowControl w:val="0"/>
              <w:tabs>
                <w:tab w:val="left" w:pos="2880"/>
              </w:tabs>
              <w:rPr>
                <w:rFonts w:ascii="Arial" w:hAnsi="Arial"/>
                <w:b/>
              </w:rPr>
            </w:pPr>
            <w:r>
              <w:rPr>
                <w:rFonts w:ascii="Arial" w:hAnsi="Arial"/>
                <w:b/>
              </w:rPr>
              <w:lastRenderedPageBreak/>
              <w:t xml:space="preserve">Element </w:t>
            </w:r>
            <w:r w:rsidR="007158F4">
              <w:rPr>
                <w:rFonts w:ascii="Arial" w:hAnsi="Arial"/>
                <w:b/>
              </w:rPr>
              <w:t>D</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19A8D398"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7CCA399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7000B152" w14:textId="77777777">
        <w:tc>
          <w:tcPr>
            <w:tcW w:w="7488" w:type="dxa"/>
          </w:tcPr>
          <w:p w14:paraId="12F55ED5"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405125">
              <w:rPr>
                <w:rFonts w:ascii="Arial" w:hAnsi="Arial"/>
                <w:sz w:val="18"/>
              </w:rPr>
              <w:t>;</w:t>
            </w:r>
          </w:p>
          <w:p w14:paraId="6A43C4B4"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44DE177D"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1737F80B"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9338B79"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297A73C1" w14:textId="77777777"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59B781F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59F8E8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14:paraId="630EA266" w14:textId="77777777" w:rsidTr="002111FE">
        <w:tc>
          <w:tcPr>
            <w:tcW w:w="10368" w:type="dxa"/>
            <w:gridSpan w:val="3"/>
            <w:shd w:val="clear" w:color="auto" w:fill="FFFFFF"/>
          </w:tcPr>
          <w:p w14:paraId="352B8EB6" w14:textId="77777777"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D</w:t>
            </w:r>
            <w:r>
              <w:rPr>
                <w:rFonts w:ascii="Arial" w:hAnsi="Arial"/>
                <w:b/>
                <w:sz w:val="16"/>
              </w:rPr>
              <w:t xml:space="preserve"> Scoring </w:t>
            </w:r>
          </w:p>
        </w:tc>
      </w:tr>
      <w:tr w:rsidR="00B4656A" w14:paraId="59B0DB69" w14:textId="77777777" w:rsidTr="002111FE">
        <w:tc>
          <w:tcPr>
            <w:tcW w:w="648" w:type="dxa"/>
          </w:tcPr>
          <w:p w14:paraId="43790B6E" w14:textId="77777777" w:rsidR="00B4656A" w:rsidRDefault="00B4656A" w:rsidP="006A6640">
            <w:pPr>
              <w:widowControl w:val="0"/>
              <w:jc w:val="center"/>
              <w:rPr>
                <w:rFonts w:ascii="Arial" w:hAnsi="Arial"/>
                <w:b/>
                <w:sz w:val="16"/>
              </w:rPr>
            </w:pPr>
            <w:r>
              <w:rPr>
                <w:rFonts w:ascii="Arial" w:hAnsi="Arial"/>
                <w:b/>
                <w:sz w:val="16"/>
              </w:rPr>
              <w:t>100%</w:t>
            </w:r>
          </w:p>
        </w:tc>
        <w:tc>
          <w:tcPr>
            <w:tcW w:w="8100" w:type="dxa"/>
          </w:tcPr>
          <w:p w14:paraId="15B855C7" w14:textId="77777777"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14:paraId="5BBF6C76" w14:textId="00C6A587" w:rsidR="00B4656A" w:rsidRDefault="006F100D" w:rsidP="00C04E75">
            <w:pPr>
              <w:widowControl w:val="0"/>
              <w:jc w:val="center"/>
              <w:rPr>
                <w:rFonts w:ascii="Arial" w:hAnsi="Arial"/>
                <w:b/>
                <w:sz w:val="16"/>
              </w:rPr>
            </w:pPr>
            <w:r>
              <w:rPr>
                <w:rFonts w:ascii="Arial" w:hAnsi="Arial"/>
                <w:b/>
                <w:sz w:val="16"/>
              </w:rPr>
              <w:t>0.</w:t>
            </w:r>
            <w:r w:rsidR="00E34437">
              <w:rPr>
                <w:rFonts w:ascii="Arial" w:hAnsi="Arial"/>
                <w:b/>
                <w:sz w:val="16"/>
              </w:rPr>
              <w:t>28</w:t>
            </w:r>
            <w:r w:rsidR="009759EB">
              <w:rPr>
                <w:rFonts w:ascii="Arial" w:hAnsi="Arial"/>
                <w:b/>
                <w:sz w:val="16"/>
              </w:rPr>
              <w:t xml:space="preserve"> </w:t>
            </w:r>
            <w:r w:rsidR="00B4656A">
              <w:rPr>
                <w:rFonts w:ascii="Arial" w:hAnsi="Arial"/>
                <w:b/>
                <w:sz w:val="16"/>
              </w:rPr>
              <w:t>points</w:t>
            </w:r>
          </w:p>
        </w:tc>
      </w:tr>
      <w:tr w:rsidR="00B4656A" w14:paraId="3A48A246" w14:textId="77777777" w:rsidTr="002111FE">
        <w:tc>
          <w:tcPr>
            <w:tcW w:w="648" w:type="dxa"/>
          </w:tcPr>
          <w:p w14:paraId="70DE1E3D" w14:textId="77777777" w:rsidR="00B4656A" w:rsidRDefault="00B4656A" w:rsidP="006A6640">
            <w:pPr>
              <w:widowControl w:val="0"/>
              <w:jc w:val="center"/>
              <w:rPr>
                <w:rFonts w:ascii="Arial" w:hAnsi="Arial"/>
                <w:sz w:val="16"/>
              </w:rPr>
            </w:pPr>
            <w:r>
              <w:rPr>
                <w:rFonts w:ascii="Arial" w:hAnsi="Arial"/>
                <w:b/>
                <w:sz w:val="16"/>
              </w:rPr>
              <w:t>80%</w:t>
            </w:r>
          </w:p>
        </w:tc>
        <w:tc>
          <w:tcPr>
            <w:tcW w:w="8100" w:type="dxa"/>
          </w:tcPr>
          <w:p w14:paraId="143AF4DC" w14:textId="77777777"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14:paraId="34D06893" w14:textId="5FC8E091" w:rsidR="00B4656A" w:rsidRDefault="006F100D" w:rsidP="00C04E75">
            <w:pPr>
              <w:widowControl w:val="0"/>
              <w:jc w:val="center"/>
              <w:rPr>
                <w:rFonts w:ascii="Arial" w:hAnsi="Arial"/>
                <w:b/>
                <w:sz w:val="16"/>
              </w:rPr>
            </w:pPr>
            <w:r>
              <w:rPr>
                <w:rFonts w:ascii="Arial" w:hAnsi="Arial"/>
                <w:b/>
                <w:sz w:val="16"/>
              </w:rPr>
              <w:t>0.2</w:t>
            </w:r>
            <w:r w:rsidR="00E34437">
              <w:rPr>
                <w:rFonts w:ascii="Arial" w:hAnsi="Arial"/>
                <w:b/>
                <w:sz w:val="16"/>
              </w:rPr>
              <w:t>2</w:t>
            </w:r>
            <w:r w:rsidR="00001625">
              <w:rPr>
                <w:rFonts w:ascii="Arial" w:hAnsi="Arial"/>
                <w:b/>
                <w:sz w:val="16"/>
              </w:rPr>
              <w:t xml:space="preserve"> </w:t>
            </w:r>
            <w:r w:rsidR="00B4656A">
              <w:rPr>
                <w:rFonts w:ascii="Arial" w:hAnsi="Arial"/>
                <w:b/>
                <w:sz w:val="16"/>
              </w:rPr>
              <w:t>points</w:t>
            </w:r>
          </w:p>
        </w:tc>
      </w:tr>
      <w:tr w:rsidR="00B4656A" w14:paraId="20102F00" w14:textId="77777777" w:rsidTr="002111FE">
        <w:tc>
          <w:tcPr>
            <w:tcW w:w="648" w:type="dxa"/>
          </w:tcPr>
          <w:p w14:paraId="0F862D3A" w14:textId="77777777" w:rsidR="00B4656A" w:rsidRDefault="00B4656A" w:rsidP="006A6640">
            <w:pPr>
              <w:widowControl w:val="0"/>
              <w:jc w:val="center"/>
              <w:rPr>
                <w:rFonts w:ascii="Arial" w:hAnsi="Arial"/>
                <w:sz w:val="16"/>
              </w:rPr>
            </w:pPr>
            <w:r>
              <w:rPr>
                <w:rFonts w:ascii="Arial" w:hAnsi="Arial"/>
                <w:b/>
                <w:sz w:val="16"/>
              </w:rPr>
              <w:t>50%</w:t>
            </w:r>
          </w:p>
        </w:tc>
        <w:tc>
          <w:tcPr>
            <w:tcW w:w="8100" w:type="dxa"/>
          </w:tcPr>
          <w:p w14:paraId="2981BCB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14:paraId="7131D6F3" w14:textId="385C012E" w:rsidR="00B4656A" w:rsidRDefault="006F100D" w:rsidP="00C04E75">
            <w:pPr>
              <w:widowControl w:val="0"/>
              <w:jc w:val="center"/>
              <w:rPr>
                <w:rFonts w:ascii="Arial" w:hAnsi="Arial"/>
                <w:b/>
                <w:sz w:val="16"/>
              </w:rPr>
            </w:pPr>
            <w:r>
              <w:rPr>
                <w:rFonts w:ascii="Arial" w:hAnsi="Arial" w:cs="Arial"/>
                <w:b/>
                <w:bCs/>
                <w:color w:val="000000"/>
                <w:sz w:val="16"/>
                <w:szCs w:val="16"/>
              </w:rPr>
              <w:t>0.1</w:t>
            </w:r>
            <w:r w:rsidR="00E34437">
              <w:rPr>
                <w:rFonts w:ascii="Arial" w:hAnsi="Arial" w:cs="Arial"/>
                <w:b/>
                <w:bCs/>
                <w:color w:val="000000"/>
                <w:sz w:val="16"/>
                <w:szCs w:val="16"/>
              </w:rPr>
              <w:t>4</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69F0A99F" w14:textId="77777777" w:rsidTr="002111FE">
        <w:tc>
          <w:tcPr>
            <w:tcW w:w="648" w:type="dxa"/>
          </w:tcPr>
          <w:p w14:paraId="27E7DD41" w14:textId="77777777" w:rsidR="00B4656A" w:rsidRDefault="00B4656A" w:rsidP="006A6640">
            <w:pPr>
              <w:widowControl w:val="0"/>
              <w:jc w:val="center"/>
              <w:rPr>
                <w:rFonts w:ascii="Arial" w:hAnsi="Arial"/>
                <w:sz w:val="16"/>
              </w:rPr>
            </w:pPr>
            <w:r>
              <w:rPr>
                <w:rFonts w:ascii="Arial" w:hAnsi="Arial"/>
                <w:b/>
                <w:sz w:val="16"/>
              </w:rPr>
              <w:t>20%</w:t>
            </w:r>
          </w:p>
        </w:tc>
        <w:tc>
          <w:tcPr>
            <w:tcW w:w="8100" w:type="dxa"/>
          </w:tcPr>
          <w:p w14:paraId="051FE0AE" w14:textId="77777777"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14:paraId="32FB336D" w14:textId="77777777" w:rsidR="00B4656A" w:rsidRDefault="006F100D" w:rsidP="006F100D">
            <w:pPr>
              <w:widowControl w:val="0"/>
              <w:jc w:val="center"/>
              <w:rPr>
                <w:rFonts w:ascii="Arial" w:hAnsi="Arial"/>
                <w:b/>
                <w:sz w:val="16"/>
              </w:rPr>
            </w:pPr>
            <w:r>
              <w:rPr>
                <w:rFonts w:ascii="Arial" w:hAnsi="Arial" w:cs="Arial"/>
                <w:b/>
                <w:bCs/>
                <w:color w:val="000000"/>
                <w:sz w:val="16"/>
                <w:szCs w:val="16"/>
              </w:rPr>
              <w:t>0.06</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0FD0740A" w14:textId="77777777" w:rsidTr="002111FE">
        <w:tc>
          <w:tcPr>
            <w:tcW w:w="648" w:type="dxa"/>
          </w:tcPr>
          <w:p w14:paraId="50A82E79" w14:textId="77777777" w:rsidR="00B4656A" w:rsidRDefault="00B4656A" w:rsidP="006A6640">
            <w:pPr>
              <w:widowControl w:val="0"/>
              <w:jc w:val="center"/>
              <w:rPr>
                <w:rFonts w:ascii="Arial" w:hAnsi="Arial"/>
                <w:sz w:val="16"/>
              </w:rPr>
            </w:pPr>
            <w:r>
              <w:rPr>
                <w:rFonts w:ascii="Arial" w:hAnsi="Arial"/>
                <w:b/>
                <w:sz w:val="16"/>
              </w:rPr>
              <w:t>0%</w:t>
            </w:r>
          </w:p>
        </w:tc>
        <w:tc>
          <w:tcPr>
            <w:tcW w:w="8100" w:type="dxa"/>
          </w:tcPr>
          <w:p w14:paraId="5F0BBF82" w14:textId="77777777"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14:paraId="60BEB91D" w14:textId="77777777" w:rsidR="00B4656A" w:rsidRDefault="00B4656A" w:rsidP="006A6640">
            <w:pPr>
              <w:widowControl w:val="0"/>
              <w:jc w:val="center"/>
              <w:rPr>
                <w:rFonts w:ascii="Arial" w:hAnsi="Arial"/>
                <w:b/>
                <w:sz w:val="16"/>
              </w:rPr>
            </w:pPr>
            <w:r>
              <w:rPr>
                <w:rFonts w:ascii="Arial" w:hAnsi="Arial"/>
                <w:b/>
                <w:sz w:val="16"/>
              </w:rPr>
              <w:t>0.00 points</w:t>
            </w:r>
          </w:p>
        </w:tc>
      </w:tr>
    </w:tbl>
    <w:p w14:paraId="4B0069B1"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BF85411" w14:textId="77777777">
        <w:tc>
          <w:tcPr>
            <w:tcW w:w="7488" w:type="dxa"/>
            <w:shd w:val="clear" w:color="auto" w:fill="FFFFFF"/>
          </w:tcPr>
          <w:p w14:paraId="69E37EC5" w14:textId="77777777" w:rsidR="00B4656A" w:rsidRDefault="00B4656A" w:rsidP="00434937">
            <w:pPr>
              <w:widowControl w:val="0"/>
              <w:tabs>
                <w:tab w:val="left" w:pos="2880"/>
              </w:tabs>
              <w:rPr>
                <w:rFonts w:ascii="Arial" w:hAnsi="Arial"/>
                <w:b/>
              </w:rPr>
            </w:pPr>
            <w:r>
              <w:rPr>
                <w:rFonts w:ascii="Arial" w:hAnsi="Arial"/>
                <w:b/>
              </w:rPr>
              <w:t xml:space="preserve">Element </w:t>
            </w:r>
            <w:r w:rsidR="007158F4">
              <w:rPr>
                <w:rFonts w:ascii="Arial" w:hAnsi="Arial"/>
                <w:b/>
              </w:rPr>
              <w:t>E</w:t>
            </w:r>
            <w:r>
              <w:rPr>
                <w:rFonts w:ascii="Arial" w:hAnsi="Arial"/>
                <w:b/>
              </w:rPr>
              <w:t xml:space="preserve">: </w:t>
            </w:r>
            <w:r w:rsidR="00E636CE">
              <w:rPr>
                <w:rFonts w:ascii="Arial" w:hAnsi="Arial"/>
                <w:b/>
              </w:rPr>
              <w:t>Opportunities for Improvement</w:t>
            </w:r>
          </w:p>
        </w:tc>
        <w:tc>
          <w:tcPr>
            <w:tcW w:w="2520" w:type="dxa"/>
            <w:shd w:val="clear" w:color="auto" w:fill="FFFFFF"/>
          </w:tcPr>
          <w:p w14:paraId="578332BE"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5F3E816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608AA2F" w14:textId="77777777">
        <w:tc>
          <w:tcPr>
            <w:tcW w:w="7488" w:type="dxa"/>
          </w:tcPr>
          <w:p w14:paraId="00BDFABA"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 if applicable</w:t>
            </w:r>
          </w:p>
        </w:tc>
        <w:tc>
          <w:tcPr>
            <w:tcW w:w="2520" w:type="dxa"/>
          </w:tcPr>
          <w:p w14:paraId="13487070" w14:textId="77777777"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14:paraId="5D0E3B6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5756FD8"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14:paraId="09DB56F7" w14:textId="77777777">
        <w:tc>
          <w:tcPr>
            <w:tcW w:w="10008" w:type="dxa"/>
            <w:gridSpan w:val="3"/>
            <w:shd w:val="clear" w:color="auto" w:fill="FFFFFF"/>
          </w:tcPr>
          <w:p w14:paraId="55506FBC" w14:textId="77777777"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E</w:t>
            </w:r>
            <w:r>
              <w:rPr>
                <w:rFonts w:ascii="Arial" w:hAnsi="Arial"/>
                <w:b/>
                <w:sz w:val="16"/>
              </w:rPr>
              <w:t xml:space="preserve"> Scoring </w:t>
            </w:r>
          </w:p>
        </w:tc>
      </w:tr>
      <w:tr w:rsidR="00B4656A" w14:paraId="2AECC393" w14:textId="77777777">
        <w:tc>
          <w:tcPr>
            <w:tcW w:w="648" w:type="dxa"/>
          </w:tcPr>
          <w:p w14:paraId="3EA40923"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35FF6187" w14:textId="77777777"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F827C9">
              <w:rPr>
                <w:rFonts w:ascii="Arial" w:hAnsi="Arial"/>
                <w:sz w:val="16"/>
              </w:rPr>
              <w:t xml:space="preserve"> </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14:paraId="214D3B68" w14:textId="3CA6133C" w:rsidR="00B4656A" w:rsidRDefault="006F100D" w:rsidP="00C04E75">
            <w:pPr>
              <w:widowControl w:val="0"/>
              <w:jc w:val="center"/>
              <w:rPr>
                <w:rFonts w:ascii="Arial" w:hAnsi="Arial"/>
                <w:b/>
                <w:sz w:val="16"/>
              </w:rPr>
            </w:pPr>
            <w:r>
              <w:rPr>
                <w:rFonts w:ascii="Arial" w:hAnsi="Arial"/>
                <w:b/>
                <w:sz w:val="16"/>
              </w:rPr>
              <w:t>0.</w:t>
            </w:r>
            <w:r w:rsidR="008228CD">
              <w:rPr>
                <w:rFonts w:ascii="Arial" w:hAnsi="Arial"/>
                <w:b/>
                <w:sz w:val="16"/>
              </w:rPr>
              <w:t>0</w:t>
            </w:r>
            <w:r w:rsidR="00E34437">
              <w:rPr>
                <w:rFonts w:ascii="Arial" w:hAnsi="Arial"/>
                <w:b/>
                <w:sz w:val="16"/>
              </w:rPr>
              <w:t>7</w:t>
            </w:r>
            <w:r w:rsidR="00B4656A">
              <w:rPr>
                <w:rFonts w:ascii="Arial" w:hAnsi="Arial"/>
                <w:b/>
                <w:sz w:val="16"/>
              </w:rPr>
              <w:t xml:space="preserve"> points</w:t>
            </w:r>
          </w:p>
        </w:tc>
      </w:tr>
      <w:tr w:rsidR="00B4656A" w14:paraId="2BD8534D" w14:textId="77777777">
        <w:tc>
          <w:tcPr>
            <w:tcW w:w="648" w:type="dxa"/>
          </w:tcPr>
          <w:p w14:paraId="58179A1E"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1C806830"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0529B383" w14:textId="4A3CB040"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6</w:t>
            </w:r>
            <w:r w:rsidR="00B4656A">
              <w:rPr>
                <w:rFonts w:ascii="Arial" w:hAnsi="Arial"/>
                <w:b/>
                <w:sz w:val="16"/>
              </w:rPr>
              <w:t xml:space="preserve"> points</w:t>
            </w:r>
          </w:p>
        </w:tc>
      </w:tr>
      <w:tr w:rsidR="00B4656A" w14:paraId="141FE168" w14:textId="77777777">
        <w:tc>
          <w:tcPr>
            <w:tcW w:w="648" w:type="dxa"/>
          </w:tcPr>
          <w:p w14:paraId="250078FB"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1E2DFE04"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14:paraId="6576A835" w14:textId="15425DB8"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4</w:t>
            </w:r>
            <w:r w:rsidR="00B4656A">
              <w:rPr>
                <w:rFonts w:ascii="Arial" w:hAnsi="Arial"/>
                <w:b/>
                <w:sz w:val="16"/>
              </w:rPr>
              <w:t xml:space="preserve"> points</w:t>
            </w:r>
          </w:p>
        </w:tc>
      </w:tr>
      <w:tr w:rsidR="00B4656A" w14:paraId="7D3EFCC4" w14:textId="77777777">
        <w:tc>
          <w:tcPr>
            <w:tcW w:w="648" w:type="dxa"/>
          </w:tcPr>
          <w:p w14:paraId="261718B1"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5F1B03D5"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2A6EF1CD" w14:textId="2E1226D9"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9A4BE3">
              <w:rPr>
                <w:rFonts w:ascii="Arial" w:hAnsi="Arial"/>
                <w:b/>
                <w:sz w:val="16"/>
              </w:rPr>
              <w:t xml:space="preserve"> </w:t>
            </w:r>
            <w:r w:rsidR="00B4656A">
              <w:rPr>
                <w:rFonts w:ascii="Arial" w:hAnsi="Arial"/>
                <w:b/>
                <w:sz w:val="16"/>
              </w:rPr>
              <w:t>points</w:t>
            </w:r>
          </w:p>
        </w:tc>
      </w:tr>
      <w:tr w:rsidR="00B4656A" w14:paraId="571B83AA" w14:textId="77777777">
        <w:tc>
          <w:tcPr>
            <w:tcW w:w="648" w:type="dxa"/>
          </w:tcPr>
          <w:p w14:paraId="7473ED5A"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1E65832B" w14:textId="77777777"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14:paraId="3765CAA2" w14:textId="77777777" w:rsidR="00B4656A" w:rsidRDefault="00B4656A" w:rsidP="006A6640">
            <w:pPr>
              <w:widowControl w:val="0"/>
              <w:jc w:val="center"/>
              <w:rPr>
                <w:rFonts w:ascii="Arial" w:hAnsi="Arial"/>
                <w:b/>
                <w:sz w:val="16"/>
              </w:rPr>
            </w:pPr>
            <w:r>
              <w:rPr>
                <w:rFonts w:ascii="Arial" w:hAnsi="Arial"/>
                <w:b/>
                <w:sz w:val="16"/>
              </w:rPr>
              <w:t>0.00 points</w:t>
            </w:r>
          </w:p>
        </w:tc>
      </w:tr>
    </w:tbl>
    <w:p w14:paraId="5596F04A"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6C2A27FF" w14:textId="77777777" w:rsidTr="00AB6DE3">
        <w:tc>
          <w:tcPr>
            <w:tcW w:w="10008" w:type="dxa"/>
            <w:tcBorders>
              <w:right w:val="single" w:sz="4" w:space="0" w:color="auto"/>
            </w:tcBorders>
          </w:tcPr>
          <w:p w14:paraId="1A8D376D" w14:textId="096925DB"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369423B2"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284D54A7" w14:textId="77777777" w:rsidR="00982879" w:rsidRPr="008B6310" w:rsidRDefault="00982879" w:rsidP="00982879">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76246300" w14:textId="77777777" w:rsidTr="00AB6DE3">
        <w:trPr>
          <w:tblHeader/>
        </w:trPr>
        <w:tc>
          <w:tcPr>
            <w:tcW w:w="1611" w:type="dxa"/>
            <w:shd w:val="clear" w:color="auto" w:fill="FFFFFF"/>
          </w:tcPr>
          <w:p w14:paraId="39B55D9D" w14:textId="21DDFFED"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7DD52CCB"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BFEB7CD" w14:textId="77777777" w:rsidTr="00AB6DE3">
        <w:tc>
          <w:tcPr>
            <w:tcW w:w="1611" w:type="dxa"/>
          </w:tcPr>
          <w:p w14:paraId="6CF6EF8F"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585124D4" w14:textId="77777777" w:rsidR="00982879" w:rsidRPr="008B6310" w:rsidRDefault="00982879" w:rsidP="00AB6DE3">
            <w:pPr>
              <w:widowControl w:val="0"/>
              <w:tabs>
                <w:tab w:val="left" w:pos="1440"/>
                <w:tab w:val="left" w:pos="2880"/>
              </w:tabs>
              <w:rPr>
                <w:rFonts w:ascii="Arial" w:hAnsi="Arial"/>
              </w:rPr>
            </w:pPr>
          </w:p>
        </w:tc>
      </w:tr>
      <w:tr w:rsidR="00982879" w14:paraId="060F7F44" w14:textId="77777777" w:rsidTr="00AB6DE3">
        <w:tc>
          <w:tcPr>
            <w:tcW w:w="1611" w:type="dxa"/>
          </w:tcPr>
          <w:p w14:paraId="35DE04B2"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2166F69C" w14:textId="77777777" w:rsidR="00982879" w:rsidRPr="008B6310" w:rsidRDefault="00982879" w:rsidP="00AB6DE3">
            <w:pPr>
              <w:widowControl w:val="0"/>
              <w:tabs>
                <w:tab w:val="left" w:pos="1440"/>
                <w:tab w:val="left" w:pos="2880"/>
              </w:tabs>
              <w:rPr>
                <w:rFonts w:ascii="Arial" w:hAnsi="Arial"/>
              </w:rPr>
            </w:pPr>
          </w:p>
        </w:tc>
      </w:tr>
      <w:tr w:rsidR="00982879" w14:paraId="2424F9D4" w14:textId="77777777" w:rsidTr="00AB6DE3">
        <w:tc>
          <w:tcPr>
            <w:tcW w:w="1611" w:type="dxa"/>
          </w:tcPr>
          <w:p w14:paraId="1B91F6D9"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49B79D93" w14:textId="77777777" w:rsidR="00982879" w:rsidRPr="008B6310" w:rsidRDefault="00982879" w:rsidP="00AB6DE3">
            <w:pPr>
              <w:widowControl w:val="0"/>
              <w:tabs>
                <w:tab w:val="left" w:pos="1440"/>
                <w:tab w:val="left" w:pos="2880"/>
              </w:tabs>
              <w:rPr>
                <w:rFonts w:ascii="Arial" w:hAnsi="Arial"/>
              </w:rPr>
            </w:pPr>
          </w:p>
        </w:tc>
      </w:tr>
      <w:tr w:rsidR="00982879" w14:paraId="090168FD" w14:textId="77777777" w:rsidTr="00AB6DE3">
        <w:tc>
          <w:tcPr>
            <w:tcW w:w="1611" w:type="dxa"/>
          </w:tcPr>
          <w:p w14:paraId="3991034C"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0B3846D1" w14:textId="77777777" w:rsidR="00982879" w:rsidRPr="008B6310" w:rsidRDefault="00982879" w:rsidP="00AB6DE3">
            <w:pPr>
              <w:widowControl w:val="0"/>
              <w:tabs>
                <w:tab w:val="left" w:pos="1440"/>
                <w:tab w:val="left" w:pos="2880"/>
              </w:tabs>
              <w:rPr>
                <w:rFonts w:ascii="Arial" w:hAnsi="Arial"/>
              </w:rPr>
            </w:pPr>
          </w:p>
        </w:tc>
      </w:tr>
      <w:tr w:rsidR="00982879" w14:paraId="4CD2686D" w14:textId="77777777" w:rsidTr="00AB6DE3">
        <w:tc>
          <w:tcPr>
            <w:tcW w:w="1611" w:type="dxa"/>
          </w:tcPr>
          <w:p w14:paraId="16257A12" w14:textId="77777777" w:rsidR="00982879" w:rsidRDefault="00982879" w:rsidP="00AB6DE3">
            <w:pPr>
              <w:widowControl w:val="0"/>
              <w:tabs>
                <w:tab w:val="left" w:pos="1440"/>
                <w:tab w:val="left" w:pos="2880"/>
              </w:tabs>
              <w:jc w:val="center"/>
              <w:rPr>
                <w:rFonts w:ascii="Arial" w:hAnsi="Arial"/>
                <w:b/>
              </w:rPr>
            </w:pPr>
            <w:r>
              <w:rPr>
                <w:rFonts w:ascii="Arial" w:hAnsi="Arial"/>
                <w:b/>
              </w:rPr>
              <w:t>E</w:t>
            </w:r>
          </w:p>
        </w:tc>
        <w:tc>
          <w:tcPr>
            <w:tcW w:w="9387" w:type="dxa"/>
          </w:tcPr>
          <w:p w14:paraId="36C8B4F2" w14:textId="77777777" w:rsidR="00982879" w:rsidRPr="008B6310" w:rsidRDefault="00982879" w:rsidP="00AB6DE3">
            <w:pPr>
              <w:widowControl w:val="0"/>
              <w:tabs>
                <w:tab w:val="left" w:pos="1440"/>
                <w:tab w:val="left" w:pos="2880"/>
              </w:tabs>
              <w:rPr>
                <w:rFonts w:ascii="Arial" w:hAnsi="Arial"/>
              </w:rPr>
            </w:pPr>
          </w:p>
        </w:tc>
      </w:tr>
    </w:tbl>
    <w:p w14:paraId="3EFD067F" w14:textId="77777777" w:rsidR="00982879" w:rsidRDefault="00982879" w:rsidP="007A30F0">
      <w:pPr>
        <w:widowControl w:val="0"/>
        <w:rPr>
          <w:rFonts w:ascii="Arial" w:hAnsi="Arial"/>
          <w:b/>
          <w:sz w:val="24"/>
        </w:rPr>
      </w:pPr>
    </w:p>
    <w:p w14:paraId="0BEF1B5E"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2EB17A61" w14:textId="77777777" w:rsidTr="001E5054">
        <w:tc>
          <w:tcPr>
            <w:tcW w:w="10008" w:type="dxa"/>
            <w:tcBorders>
              <w:bottom w:val="single" w:sz="4" w:space="0" w:color="auto"/>
            </w:tcBorders>
            <w:shd w:val="clear" w:color="auto" w:fill="FFFFFF"/>
          </w:tcPr>
          <w:p w14:paraId="6EF9A7D5"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7AA8898A"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3DE89535" w14:textId="77777777" w:rsidTr="00180E99">
        <w:tc>
          <w:tcPr>
            <w:tcW w:w="10008" w:type="dxa"/>
          </w:tcPr>
          <w:p w14:paraId="69B0AFD5" w14:textId="6D308781"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s or Affidavit</w:t>
            </w:r>
            <w:r w:rsidR="00B41806" w:rsidRPr="001E5054">
              <w:rPr>
                <w:rFonts w:ascii="Arial" w:hAnsi="Arial"/>
                <w:sz w:val="18"/>
              </w:rPr>
              <w:t xml:space="preserve"> – Nor</w:t>
            </w:r>
            <w:r w:rsidR="004762EB" w:rsidRPr="001E5054">
              <w:rPr>
                <w:rFonts w:ascii="Arial" w:hAnsi="Arial"/>
                <w:sz w:val="18"/>
              </w:rPr>
              <w:t>i</w:t>
            </w:r>
            <w:r w:rsidR="00B41806" w:rsidRPr="001E5054">
              <w:rPr>
                <w:rFonts w:ascii="Arial" w:hAnsi="Arial"/>
                <w:sz w:val="18"/>
              </w:rPr>
              <w:t>dian website</w:t>
            </w:r>
          </w:p>
          <w:p w14:paraId="3A565AFE" w14:textId="79CB4C48"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r w:rsidR="00C8198D" w:rsidRPr="001E5054">
              <w:rPr>
                <w:rFonts w:ascii="Arial" w:hAnsi="Arial"/>
                <w:sz w:val="18"/>
              </w:rPr>
              <w:t xml:space="preserve"> </w:t>
            </w:r>
          </w:p>
          <w:p w14:paraId="1DED893C"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3CB676CC"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3EF84C32"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68FFD11"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CEC6C6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4506EB6E"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3582B04E"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71B275E7" w14:textId="77777777" w:rsidR="00524D31" w:rsidRPr="001E5054" w:rsidRDefault="00524D31" w:rsidP="001E5054">
            <w:pPr>
              <w:pStyle w:val="ListParagraph"/>
              <w:widowControl w:val="0"/>
              <w:numPr>
                <w:ilvl w:val="0"/>
                <w:numId w:val="39"/>
              </w:numPr>
              <w:rPr>
                <w:rFonts w:ascii="Arial" w:hAnsi="Arial"/>
                <w:sz w:val="18"/>
              </w:rPr>
            </w:pPr>
            <w:r w:rsidRPr="001E5054">
              <w:rPr>
                <w:rFonts w:ascii="Arial" w:hAnsi="Arial"/>
                <w:sz w:val="18"/>
              </w:rPr>
              <w:t>DEA Coverage plan in file documenting covering pr</w:t>
            </w:r>
            <w:r w:rsidR="00733B15" w:rsidRPr="001E5054">
              <w:rPr>
                <w:rFonts w:ascii="Arial" w:hAnsi="Arial"/>
                <w:sz w:val="18"/>
              </w:rPr>
              <w:t>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66620964"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5A0F1F83"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National Plan and Provider Enumeration System (NPPES) - NPI</w:t>
            </w:r>
          </w:p>
          <w:p w14:paraId="4AC89E4B" w14:textId="77777777" w:rsidR="003153EB"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9" w:name="Text34"/>
        <w:tc>
          <w:tcPr>
            <w:tcW w:w="990" w:type="dxa"/>
          </w:tcPr>
          <w:p w14:paraId="0D6D8734"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9"/>
          </w:p>
        </w:tc>
      </w:tr>
    </w:tbl>
    <w:p w14:paraId="1EB0D864"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7C7632BD" w14:textId="77777777" w:rsidTr="00180E99">
        <w:tc>
          <w:tcPr>
            <w:tcW w:w="8910" w:type="dxa"/>
            <w:gridSpan w:val="2"/>
            <w:shd w:val="clear" w:color="auto" w:fill="FFFFFF"/>
          </w:tcPr>
          <w:p w14:paraId="016A2868"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609CDA79"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2516A584" w14:textId="77777777" w:rsidTr="00180E99">
        <w:tc>
          <w:tcPr>
            <w:tcW w:w="900" w:type="dxa"/>
          </w:tcPr>
          <w:p w14:paraId="5D857FB5"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6581371E"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2C571C"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2A56E9A4" w14:textId="77777777" w:rsidTr="00180E99">
        <w:tc>
          <w:tcPr>
            <w:tcW w:w="900" w:type="dxa"/>
          </w:tcPr>
          <w:p w14:paraId="70D87258"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AA79F6B"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4B9B92AE"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2C63A443" w14:textId="77777777" w:rsidTr="00180E99">
        <w:tc>
          <w:tcPr>
            <w:tcW w:w="900" w:type="dxa"/>
          </w:tcPr>
          <w:p w14:paraId="634DF68B"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40F814A7"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083D2290"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5CBF6DCA" w14:textId="77777777" w:rsidTr="00180E99">
        <w:tc>
          <w:tcPr>
            <w:tcW w:w="900" w:type="dxa"/>
          </w:tcPr>
          <w:p w14:paraId="05A16FCA"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1D4A5CDF"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48D98B3D"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426993CB" w14:textId="77777777" w:rsidTr="00180E99">
        <w:tc>
          <w:tcPr>
            <w:tcW w:w="900" w:type="dxa"/>
          </w:tcPr>
          <w:p w14:paraId="36E3B4ED"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58A0BA11"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290F1371" w14:textId="77777777" w:rsidR="0025704D" w:rsidRDefault="0025704D" w:rsidP="006A6640">
            <w:pPr>
              <w:widowControl w:val="0"/>
              <w:jc w:val="center"/>
              <w:rPr>
                <w:rFonts w:ascii="Arial" w:hAnsi="Arial"/>
                <w:b/>
                <w:sz w:val="16"/>
              </w:rPr>
            </w:pPr>
            <w:r>
              <w:rPr>
                <w:rFonts w:ascii="Arial" w:hAnsi="Arial"/>
                <w:b/>
                <w:sz w:val="16"/>
              </w:rPr>
              <w:t>0.00 points</w:t>
            </w:r>
          </w:p>
        </w:tc>
      </w:tr>
    </w:tbl>
    <w:p w14:paraId="67579FFF" w14:textId="77777777" w:rsidR="000854AC" w:rsidRDefault="000854AC" w:rsidP="006A6640">
      <w:pPr>
        <w:widowControl w:val="0"/>
        <w:rPr>
          <w:sz w:val="16"/>
          <w:szCs w:val="16"/>
        </w:rPr>
      </w:pPr>
    </w:p>
    <w:p w14:paraId="3F6B32C7" w14:textId="77777777" w:rsidR="00B20E30" w:rsidRPr="00E22034" w:rsidRDefault="00B20E3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7462876" w14:textId="77777777" w:rsidTr="00180E99">
        <w:tc>
          <w:tcPr>
            <w:tcW w:w="10008" w:type="dxa"/>
            <w:shd w:val="clear" w:color="auto" w:fill="FFFFFF"/>
          </w:tcPr>
          <w:p w14:paraId="27A1DDE5" w14:textId="77777777" w:rsidR="000854AC" w:rsidRDefault="0025704D" w:rsidP="006A6640">
            <w:pPr>
              <w:widowControl w:val="0"/>
              <w:tabs>
                <w:tab w:val="left" w:pos="2880"/>
              </w:tabs>
              <w:rPr>
                <w:rFonts w:ascii="Arial" w:hAnsi="Arial"/>
                <w:b/>
              </w:rPr>
            </w:pPr>
            <w:r>
              <w:rPr>
                <w:rFonts w:ascii="Arial" w:hAnsi="Arial"/>
                <w:b/>
              </w:rPr>
              <w:lastRenderedPageBreak/>
              <w:t>Element B. Recredentialing File Review</w:t>
            </w:r>
          </w:p>
        </w:tc>
        <w:tc>
          <w:tcPr>
            <w:tcW w:w="990" w:type="dxa"/>
            <w:shd w:val="clear" w:color="auto" w:fill="FFFFFF"/>
          </w:tcPr>
          <w:p w14:paraId="07CA4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4E20C479" w14:textId="77777777" w:rsidTr="00180E99">
        <w:tc>
          <w:tcPr>
            <w:tcW w:w="10008" w:type="dxa"/>
          </w:tcPr>
          <w:p w14:paraId="598B392B" w14:textId="51058885"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s or Affidavit</w:t>
            </w:r>
            <w:r w:rsidR="00297678" w:rsidRPr="001E5054">
              <w:rPr>
                <w:rFonts w:ascii="Arial" w:hAnsi="Arial"/>
                <w:sz w:val="18"/>
              </w:rPr>
              <w:t xml:space="preserve"> – Noridian website</w:t>
            </w:r>
          </w:p>
          <w:p w14:paraId="4D1CFBAA"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6BEF88D0"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5F608E85"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16486101"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71BE3149"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2875BA21"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47723A29"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042E1D40"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 xml:space="preserve">All attestation questions answered </w:t>
            </w:r>
          </w:p>
          <w:p w14:paraId="7824D85E" w14:textId="77777777" w:rsidR="00AE0ADB" w:rsidRPr="001E5054" w:rsidRDefault="00524D31" w:rsidP="001E5054">
            <w:pPr>
              <w:pStyle w:val="ListParagraph"/>
              <w:widowControl w:val="0"/>
              <w:numPr>
                <w:ilvl w:val="0"/>
                <w:numId w:val="40"/>
              </w:numPr>
              <w:rPr>
                <w:rFonts w:ascii="Arial" w:hAnsi="Arial"/>
                <w:sz w:val="18"/>
              </w:rPr>
            </w:pPr>
            <w:r w:rsidRPr="001E5054">
              <w:rPr>
                <w:rFonts w:ascii="Arial" w:hAnsi="Arial"/>
                <w:sz w:val="18"/>
              </w:rPr>
              <w:t xml:space="preserve">DEA Coverage plan in file documenting covering </w:t>
            </w:r>
            <w:r w:rsidR="003861AA" w:rsidRPr="001E5054">
              <w:rPr>
                <w:rFonts w:ascii="Arial" w:hAnsi="Arial"/>
                <w:sz w:val="18"/>
              </w:rPr>
              <w:t>practitioner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388D903A"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7B181ACD" w14:textId="5011E804" w:rsidR="00917C08" w:rsidRPr="001E5054"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tc>
        <w:bookmarkStart w:id="20" w:name="Text33"/>
        <w:tc>
          <w:tcPr>
            <w:tcW w:w="990" w:type="dxa"/>
          </w:tcPr>
          <w:p w14:paraId="66C9286D"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20"/>
          </w:p>
        </w:tc>
      </w:tr>
    </w:tbl>
    <w:p w14:paraId="5A1E3EDB" w14:textId="77777777" w:rsidR="00385DA4" w:rsidRPr="00E22034" w:rsidRDefault="00385DA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3A2A8357" w14:textId="77777777" w:rsidTr="00180E99">
        <w:tc>
          <w:tcPr>
            <w:tcW w:w="8910" w:type="dxa"/>
            <w:gridSpan w:val="2"/>
            <w:shd w:val="clear" w:color="auto" w:fill="FFFFFF"/>
          </w:tcPr>
          <w:p w14:paraId="555E3CC9" w14:textId="77777777"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14:paraId="1B4ED41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1078D2B0" w14:textId="77777777" w:rsidTr="00180E99">
        <w:tc>
          <w:tcPr>
            <w:tcW w:w="900" w:type="dxa"/>
          </w:tcPr>
          <w:p w14:paraId="0BFD816B"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175A8D10"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07E25238"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4E36389B" w14:textId="77777777" w:rsidTr="00180E99">
        <w:tc>
          <w:tcPr>
            <w:tcW w:w="900" w:type="dxa"/>
          </w:tcPr>
          <w:p w14:paraId="06376117"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159456D8"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76D46BBD"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029AF68A" w14:textId="77777777" w:rsidTr="00180E99">
        <w:tc>
          <w:tcPr>
            <w:tcW w:w="900" w:type="dxa"/>
          </w:tcPr>
          <w:p w14:paraId="11267165"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0AD8F66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072790E"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50328770" w14:textId="77777777" w:rsidTr="00180E99">
        <w:tc>
          <w:tcPr>
            <w:tcW w:w="900" w:type="dxa"/>
          </w:tcPr>
          <w:p w14:paraId="0DF0C78E"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692447A3"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2FDD19C6"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AF0DF53" w14:textId="77777777" w:rsidTr="00180E99">
        <w:tc>
          <w:tcPr>
            <w:tcW w:w="900" w:type="dxa"/>
          </w:tcPr>
          <w:p w14:paraId="3D82AA9B"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58D7CAC2"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698A5522" w14:textId="77777777" w:rsidR="00EF2A1F" w:rsidRDefault="00EF2A1F" w:rsidP="006A6640">
            <w:pPr>
              <w:widowControl w:val="0"/>
              <w:jc w:val="center"/>
              <w:rPr>
                <w:rFonts w:ascii="Arial" w:hAnsi="Arial"/>
                <w:b/>
                <w:sz w:val="16"/>
              </w:rPr>
            </w:pPr>
            <w:r>
              <w:rPr>
                <w:rFonts w:ascii="Arial" w:hAnsi="Arial"/>
                <w:b/>
                <w:sz w:val="16"/>
              </w:rPr>
              <w:t>0.00 points</w:t>
            </w:r>
          </w:p>
        </w:tc>
      </w:tr>
    </w:tbl>
    <w:p w14:paraId="05B47B87" w14:textId="77777777" w:rsidR="00BB3F27" w:rsidRDefault="00BB3F27"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D4D42" w14:paraId="2C51BAA1" w14:textId="77777777" w:rsidTr="00180E99">
        <w:tc>
          <w:tcPr>
            <w:tcW w:w="10008" w:type="dxa"/>
            <w:shd w:val="clear" w:color="auto" w:fill="FFFFFF"/>
          </w:tcPr>
          <w:p w14:paraId="77F38DA1" w14:textId="77777777" w:rsidR="001D4D42" w:rsidRDefault="001D4D42" w:rsidP="006A6640">
            <w:pPr>
              <w:widowControl w:val="0"/>
              <w:tabs>
                <w:tab w:val="left" w:pos="2880"/>
              </w:tabs>
              <w:rPr>
                <w:rFonts w:ascii="Arial" w:hAnsi="Arial"/>
                <w:b/>
              </w:rPr>
            </w:pPr>
            <w:r>
              <w:rPr>
                <w:rFonts w:ascii="Arial" w:hAnsi="Arial"/>
                <w:b/>
              </w:rPr>
              <w:t>Element C. Credentialing Policy</w:t>
            </w:r>
          </w:p>
        </w:tc>
        <w:tc>
          <w:tcPr>
            <w:tcW w:w="990" w:type="dxa"/>
            <w:shd w:val="clear" w:color="auto" w:fill="FFFFFF"/>
          </w:tcPr>
          <w:p w14:paraId="558D6468" w14:textId="77777777" w:rsidR="001D4D42" w:rsidRDefault="001D4D42" w:rsidP="006A6640">
            <w:pPr>
              <w:widowControl w:val="0"/>
              <w:tabs>
                <w:tab w:val="left" w:pos="2880"/>
              </w:tabs>
              <w:jc w:val="center"/>
              <w:rPr>
                <w:rFonts w:ascii="Arial" w:hAnsi="Arial"/>
                <w:b/>
              </w:rPr>
            </w:pPr>
            <w:r>
              <w:rPr>
                <w:rFonts w:ascii="Arial" w:hAnsi="Arial"/>
                <w:b/>
              </w:rPr>
              <w:t>Points</w:t>
            </w:r>
          </w:p>
        </w:tc>
      </w:tr>
      <w:tr w:rsidR="001D4D42" w14:paraId="3CF0D7F0" w14:textId="77777777" w:rsidTr="00180E99">
        <w:tc>
          <w:tcPr>
            <w:tcW w:w="10008" w:type="dxa"/>
          </w:tcPr>
          <w:p w14:paraId="56718BF4" w14:textId="77777777" w:rsidR="001D4D42" w:rsidRDefault="001D4D42" w:rsidP="001E5054">
            <w:pPr>
              <w:widowControl w:val="0"/>
              <w:numPr>
                <w:ilvl w:val="0"/>
                <w:numId w:val="17"/>
              </w:numPr>
              <w:rPr>
                <w:rFonts w:ascii="Arial" w:hAnsi="Arial"/>
                <w:sz w:val="18"/>
              </w:rPr>
            </w:pPr>
            <w:r>
              <w:rPr>
                <w:rFonts w:ascii="Arial" w:hAnsi="Arial"/>
                <w:sz w:val="18"/>
              </w:rPr>
              <w:t>Policy states committee meeting frequency</w:t>
            </w:r>
          </w:p>
          <w:p w14:paraId="5D12E4D5" w14:textId="77777777" w:rsidR="00180E99" w:rsidRDefault="001046AC" w:rsidP="001E5054">
            <w:pPr>
              <w:widowControl w:val="0"/>
              <w:numPr>
                <w:ilvl w:val="0"/>
                <w:numId w:val="17"/>
              </w:numPr>
              <w:rPr>
                <w:rFonts w:ascii="Arial" w:hAnsi="Arial"/>
                <w:sz w:val="18"/>
              </w:rPr>
            </w:pPr>
            <w:r w:rsidRPr="00041511">
              <w:rPr>
                <w:rFonts w:ascii="Arial" w:hAnsi="Arial"/>
                <w:sz w:val="18"/>
              </w:rPr>
              <w:t>Policy covers checking the Medicare opt</w:t>
            </w:r>
            <w:r w:rsidR="000A14F1">
              <w:rPr>
                <w:rFonts w:ascii="Arial" w:hAnsi="Arial"/>
                <w:sz w:val="18"/>
              </w:rPr>
              <w:t xml:space="preserve"> </w:t>
            </w:r>
            <w:r w:rsidRPr="00041511">
              <w:rPr>
                <w:rFonts w:ascii="Arial" w:hAnsi="Arial"/>
                <w:sz w:val="18"/>
              </w:rPr>
              <w:t>out list</w:t>
            </w:r>
            <w:r w:rsidR="00180E99">
              <w:rPr>
                <w:rFonts w:ascii="Arial" w:hAnsi="Arial"/>
                <w:sz w:val="18"/>
              </w:rPr>
              <w:t xml:space="preserve">, </w:t>
            </w:r>
            <w:r w:rsidR="009D76D1">
              <w:rPr>
                <w:rFonts w:ascii="Arial" w:hAnsi="Arial"/>
                <w:sz w:val="18"/>
              </w:rPr>
              <w:t>SAM</w:t>
            </w:r>
            <w:r w:rsidR="00180E99">
              <w:rPr>
                <w:rFonts w:ascii="Arial" w:hAnsi="Arial"/>
                <w:sz w:val="18"/>
              </w:rPr>
              <w:t>,</w:t>
            </w:r>
            <w:r w:rsidRPr="00041511">
              <w:rPr>
                <w:rFonts w:ascii="Arial" w:hAnsi="Arial"/>
                <w:sz w:val="18"/>
              </w:rPr>
              <w:t xml:space="preserve"> and OIG website</w:t>
            </w:r>
            <w:r w:rsidR="00AE6B78">
              <w:rPr>
                <w:rFonts w:ascii="Arial" w:hAnsi="Arial"/>
                <w:sz w:val="18"/>
              </w:rPr>
              <w:t>s</w:t>
            </w:r>
          </w:p>
          <w:p w14:paraId="38E1AD60" w14:textId="77777777" w:rsidR="00DE7945" w:rsidRPr="00180E99" w:rsidRDefault="00B87785" w:rsidP="001E5054">
            <w:pPr>
              <w:widowControl w:val="0"/>
              <w:numPr>
                <w:ilvl w:val="0"/>
                <w:numId w:val="17"/>
              </w:numPr>
              <w:rPr>
                <w:rFonts w:ascii="Arial" w:hAnsi="Arial"/>
                <w:sz w:val="18"/>
              </w:rPr>
            </w:pPr>
            <w:r>
              <w:rPr>
                <w:rFonts w:ascii="Arial" w:hAnsi="Arial"/>
                <w:sz w:val="18"/>
              </w:rPr>
              <w:t>If delegate is contracted for Medicare, there is a policy</w:t>
            </w:r>
            <w:r w:rsidR="00DE7945">
              <w:rPr>
                <w:rFonts w:ascii="Arial" w:hAnsi="Arial"/>
                <w:sz w:val="18"/>
              </w:rPr>
              <w:t xml:space="preserve"> statement prohibiting contracting with practitioners who Opt Out of Medicare</w:t>
            </w:r>
          </w:p>
          <w:p w14:paraId="44C5083A" w14:textId="77777777" w:rsidR="002A42F0" w:rsidRPr="00041511" w:rsidRDefault="002A42F0" w:rsidP="001E5054">
            <w:pPr>
              <w:widowControl w:val="0"/>
              <w:numPr>
                <w:ilvl w:val="0"/>
                <w:numId w:val="17"/>
              </w:numPr>
              <w:rPr>
                <w:rFonts w:ascii="Arial" w:hAnsi="Arial"/>
                <w:sz w:val="18"/>
              </w:rPr>
            </w:pPr>
            <w:r>
              <w:rPr>
                <w:rFonts w:ascii="Arial" w:hAnsi="Arial"/>
                <w:sz w:val="18"/>
              </w:rPr>
              <w:t xml:space="preserve">Policy </w:t>
            </w:r>
            <w:r w:rsidR="00DE7945">
              <w:rPr>
                <w:rFonts w:ascii="Arial" w:hAnsi="Arial"/>
                <w:sz w:val="18"/>
              </w:rPr>
              <w:t>statement requiring majority of Hearing Panel providers be a peer of the appealing practitioner</w:t>
            </w:r>
          </w:p>
          <w:p w14:paraId="55D9766E" w14:textId="77777777" w:rsidR="001D4D42" w:rsidRPr="00041511" w:rsidRDefault="001D4D42" w:rsidP="001E5054">
            <w:pPr>
              <w:widowControl w:val="0"/>
              <w:numPr>
                <w:ilvl w:val="0"/>
                <w:numId w:val="17"/>
              </w:numPr>
              <w:rPr>
                <w:rFonts w:ascii="Arial" w:hAnsi="Arial"/>
                <w:sz w:val="18"/>
              </w:rPr>
            </w:pPr>
            <w:r w:rsidRPr="00041511">
              <w:rPr>
                <w:rFonts w:ascii="Arial" w:hAnsi="Arial"/>
                <w:sz w:val="18"/>
              </w:rPr>
              <w:t xml:space="preserve">Policy states primary admitting </w:t>
            </w:r>
            <w:r w:rsidR="006C113D" w:rsidRPr="00041511">
              <w:rPr>
                <w:rFonts w:ascii="Arial" w:hAnsi="Arial"/>
                <w:sz w:val="18"/>
              </w:rPr>
              <w:t>privileges</w:t>
            </w:r>
            <w:r w:rsidRPr="00041511">
              <w:rPr>
                <w:rFonts w:ascii="Arial" w:hAnsi="Arial"/>
                <w:sz w:val="18"/>
              </w:rPr>
              <w:t xml:space="preserve"> are verified</w:t>
            </w:r>
          </w:p>
          <w:p w14:paraId="12A1403E" w14:textId="77777777" w:rsidR="00C22E89" w:rsidRDefault="001D4D42" w:rsidP="001E5054">
            <w:pPr>
              <w:widowControl w:val="0"/>
              <w:numPr>
                <w:ilvl w:val="0"/>
                <w:numId w:val="17"/>
              </w:numPr>
              <w:rPr>
                <w:rFonts w:ascii="Arial" w:hAnsi="Arial"/>
                <w:sz w:val="18"/>
              </w:rPr>
            </w:pPr>
            <w:r w:rsidRPr="00041511">
              <w:rPr>
                <w:rFonts w:ascii="Arial" w:hAnsi="Arial"/>
                <w:sz w:val="18"/>
              </w:rPr>
              <w:t>Policy states current</w:t>
            </w:r>
            <w:r w:rsidR="00F47D07">
              <w:rPr>
                <w:rFonts w:ascii="Arial" w:hAnsi="Arial"/>
                <w:sz w:val="18"/>
              </w:rPr>
              <w:t xml:space="preserve"> </w:t>
            </w:r>
            <w:r w:rsidRPr="00041511">
              <w:rPr>
                <w:rFonts w:ascii="Arial" w:hAnsi="Arial"/>
                <w:sz w:val="18"/>
              </w:rPr>
              <w:t>malpractice is verified with carrier or facesheet</w:t>
            </w:r>
          </w:p>
          <w:p w14:paraId="4F2A3BAD" w14:textId="77777777" w:rsidR="006A6640" w:rsidRDefault="006A6640"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22403BAF" w14:textId="77777777" w:rsidR="00166432" w:rsidRDefault="00166432" w:rsidP="001E5054">
            <w:pPr>
              <w:widowControl w:val="0"/>
              <w:numPr>
                <w:ilvl w:val="0"/>
                <w:numId w:val="17"/>
              </w:numPr>
              <w:rPr>
                <w:rFonts w:ascii="Arial" w:hAnsi="Arial"/>
                <w:sz w:val="18"/>
              </w:rPr>
            </w:pPr>
            <w:r>
              <w:rPr>
                <w:rFonts w:ascii="Arial" w:hAnsi="Arial"/>
                <w:sz w:val="18"/>
              </w:rPr>
              <w:t>Policy states that verification of board certifica</w:t>
            </w:r>
            <w:r w:rsidR="000A14F1">
              <w:rPr>
                <w:rFonts w:ascii="Arial" w:hAnsi="Arial"/>
                <w:sz w:val="18"/>
              </w:rPr>
              <w:t>tion occurs as required by plan</w:t>
            </w:r>
          </w:p>
          <w:p w14:paraId="153E6844" w14:textId="77777777" w:rsidR="00166432" w:rsidRDefault="00166432" w:rsidP="001E5054">
            <w:pPr>
              <w:widowControl w:val="0"/>
              <w:numPr>
                <w:ilvl w:val="0"/>
                <w:numId w:val="17"/>
              </w:numPr>
              <w:rPr>
                <w:rFonts w:ascii="Arial" w:hAnsi="Arial"/>
                <w:sz w:val="18"/>
              </w:rPr>
            </w:pPr>
            <w:r>
              <w:rPr>
                <w:rFonts w:ascii="Arial" w:hAnsi="Arial"/>
                <w:sz w:val="18"/>
              </w:rPr>
              <w:t>Policy provides t</w:t>
            </w:r>
            <w:r w:rsidR="000A14F1">
              <w:rPr>
                <w:rFonts w:ascii="Arial" w:hAnsi="Arial"/>
                <w:sz w:val="18"/>
              </w:rPr>
              <w:t>he definition of a “clean file”</w:t>
            </w:r>
          </w:p>
          <w:p w14:paraId="1632BB51" w14:textId="77777777" w:rsidR="00166432" w:rsidRDefault="00166432" w:rsidP="001E5054">
            <w:pPr>
              <w:widowControl w:val="0"/>
              <w:numPr>
                <w:ilvl w:val="0"/>
                <w:numId w:val="17"/>
              </w:numPr>
              <w:rPr>
                <w:rFonts w:ascii="Arial" w:hAnsi="Arial"/>
                <w:sz w:val="18"/>
              </w:rPr>
            </w:pPr>
            <w:r>
              <w:rPr>
                <w:rFonts w:ascii="Arial" w:hAnsi="Arial"/>
                <w:sz w:val="18"/>
              </w:rPr>
              <w:t xml:space="preserve">Policy states that all files (including clean files) approved for initial credentialing and recredentialing pass through Committee </w:t>
            </w:r>
            <w:r w:rsidR="000A14F1">
              <w:rPr>
                <w:rFonts w:ascii="Arial" w:hAnsi="Arial"/>
                <w:sz w:val="18"/>
              </w:rPr>
              <w:t>process for final determination</w:t>
            </w:r>
          </w:p>
          <w:p w14:paraId="3348D843" w14:textId="77777777" w:rsidR="001E0814" w:rsidRDefault="001E0814" w:rsidP="001E5054">
            <w:pPr>
              <w:widowControl w:val="0"/>
              <w:numPr>
                <w:ilvl w:val="0"/>
                <w:numId w:val="17"/>
              </w:numPr>
              <w:rPr>
                <w:rFonts w:ascii="Arial" w:hAnsi="Arial"/>
                <w:sz w:val="18"/>
              </w:rPr>
            </w:pPr>
            <w:r>
              <w:rPr>
                <w:rFonts w:ascii="Arial" w:hAnsi="Arial"/>
                <w:sz w:val="18"/>
              </w:rPr>
              <w:t>Policy covers validation of NPI at Initial and Recredentialing</w:t>
            </w:r>
          </w:p>
          <w:p w14:paraId="0C9D40E9" w14:textId="77777777"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information management (information systems, data integrity, storage/maintenance/destruction, interoperability)</w:t>
            </w:r>
          </w:p>
          <w:p w14:paraId="07CFD176" w14:textId="77777777" w:rsidR="001E0814" w:rsidRPr="001E0814" w:rsidRDefault="001E0814" w:rsidP="001E5054">
            <w:pPr>
              <w:widowControl w:val="0"/>
              <w:numPr>
                <w:ilvl w:val="0"/>
                <w:numId w:val="17"/>
              </w:numPr>
              <w:rPr>
                <w:rFonts w:ascii="Arial" w:hAnsi="Arial"/>
                <w:sz w:val="18"/>
              </w:rPr>
            </w:pPr>
            <w:r>
              <w:rPr>
                <w:rFonts w:ascii="Arial" w:hAnsi="Arial" w:cs="Arial"/>
                <w:sz w:val="18"/>
                <w:szCs w:val="18"/>
              </w:rPr>
              <w:t>Policy covers business continuity (program operations, information systems, and testing)</w:t>
            </w:r>
          </w:p>
          <w:p w14:paraId="4AA352CA" w14:textId="77777777" w:rsidR="001E0814" w:rsidRDefault="001E0814" w:rsidP="001E5054">
            <w:pPr>
              <w:widowControl w:val="0"/>
              <w:numPr>
                <w:ilvl w:val="0"/>
                <w:numId w:val="17"/>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990" w:type="dxa"/>
          </w:tcPr>
          <w:p w14:paraId="76ABEEB0" w14:textId="77777777" w:rsidR="001D4D42"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D4D42">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E98F1B8"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2001DEE4" w14:textId="77777777" w:rsidTr="00180E99">
        <w:tc>
          <w:tcPr>
            <w:tcW w:w="8910" w:type="dxa"/>
            <w:gridSpan w:val="2"/>
            <w:shd w:val="clear" w:color="auto" w:fill="FFFFFF"/>
          </w:tcPr>
          <w:p w14:paraId="4C7E1063"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1B477936"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6945A5F3" w14:textId="77777777" w:rsidTr="00180E99">
        <w:tc>
          <w:tcPr>
            <w:tcW w:w="900" w:type="dxa"/>
          </w:tcPr>
          <w:p w14:paraId="02D0953E"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16FA18C8"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13957F69"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499808DB" w14:textId="77777777" w:rsidTr="00180E99">
        <w:tc>
          <w:tcPr>
            <w:tcW w:w="900" w:type="dxa"/>
          </w:tcPr>
          <w:p w14:paraId="2FFC4E12"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7D4BC680"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5F0B2505"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2BAA6900" w14:textId="77777777" w:rsidTr="00180E99">
        <w:tc>
          <w:tcPr>
            <w:tcW w:w="900" w:type="dxa"/>
          </w:tcPr>
          <w:p w14:paraId="6898A3CE"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42D10568"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67C92C0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4359ACEF" w14:textId="77777777" w:rsidTr="00180E99">
        <w:tc>
          <w:tcPr>
            <w:tcW w:w="900" w:type="dxa"/>
          </w:tcPr>
          <w:p w14:paraId="438AECC8" w14:textId="77777777" w:rsidR="00794BF4" w:rsidRDefault="00794BF4" w:rsidP="006A6640">
            <w:pPr>
              <w:widowControl w:val="0"/>
              <w:jc w:val="center"/>
              <w:rPr>
                <w:rFonts w:ascii="Arial" w:hAnsi="Arial"/>
                <w:sz w:val="16"/>
              </w:rPr>
            </w:pPr>
            <w:r>
              <w:rPr>
                <w:rFonts w:ascii="Arial" w:hAnsi="Arial"/>
                <w:b/>
                <w:sz w:val="16"/>
              </w:rPr>
              <w:t>20%</w:t>
            </w:r>
          </w:p>
        </w:tc>
        <w:tc>
          <w:tcPr>
            <w:tcW w:w="8010" w:type="dxa"/>
          </w:tcPr>
          <w:p w14:paraId="43AA8EF2"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tcBorders>
          </w:tcPr>
          <w:p w14:paraId="013AAF09"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61CEECD8" w14:textId="77777777" w:rsidTr="00180E99">
        <w:tc>
          <w:tcPr>
            <w:tcW w:w="900" w:type="dxa"/>
          </w:tcPr>
          <w:p w14:paraId="624C1D4C" w14:textId="77777777" w:rsidR="00794BF4" w:rsidRDefault="00794BF4" w:rsidP="006A6640">
            <w:pPr>
              <w:widowControl w:val="0"/>
              <w:jc w:val="center"/>
              <w:rPr>
                <w:rFonts w:ascii="Arial" w:hAnsi="Arial"/>
                <w:sz w:val="16"/>
              </w:rPr>
            </w:pPr>
            <w:r>
              <w:rPr>
                <w:rFonts w:ascii="Arial" w:hAnsi="Arial"/>
                <w:b/>
                <w:sz w:val="16"/>
              </w:rPr>
              <w:t>0%</w:t>
            </w:r>
          </w:p>
        </w:tc>
        <w:tc>
          <w:tcPr>
            <w:tcW w:w="8010" w:type="dxa"/>
          </w:tcPr>
          <w:p w14:paraId="1D0CD510"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tcBorders>
          </w:tcPr>
          <w:p w14:paraId="1056823C" w14:textId="77777777" w:rsidR="00794BF4" w:rsidRDefault="00794BF4" w:rsidP="006A6640">
            <w:pPr>
              <w:widowControl w:val="0"/>
              <w:jc w:val="center"/>
              <w:rPr>
                <w:rFonts w:ascii="Arial" w:hAnsi="Arial"/>
                <w:b/>
                <w:sz w:val="16"/>
              </w:rPr>
            </w:pPr>
            <w:r>
              <w:rPr>
                <w:rFonts w:ascii="Arial" w:hAnsi="Arial"/>
                <w:b/>
                <w:sz w:val="16"/>
              </w:rPr>
              <w:t>0.00 points</w:t>
            </w:r>
          </w:p>
        </w:tc>
      </w:tr>
    </w:tbl>
    <w:p w14:paraId="5A610B62" w14:textId="77777777" w:rsidR="00134EFB" w:rsidRDefault="00134EFB"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14:paraId="61DD3798" w14:textId="77777777" w:rsidTr="00ED4B21">
        <w:tc>
          <w:tcPr>
            <w:tcW w:w="10008" w:type="dxa"/>
            <w:tcBorders>
              <w:bottom w:val="single" w:sz="4" w:space="0" w:color="auto"/>
            </w:tcBorders>
            <w:shd w:val="clear" w:color="auto" w:fill="FFFFFF"/>
          </w:tcPr>
          <w:p w14:paraId="57FEA48A" w14:textId="77777777" w:rsidR="00CC6CF3" w:rsidRDefault="00CC6CF3"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990" w:type="dxa"/>
            <w:tcBorders>
              <w:bottom w:val="single" w:sz="4" w:space="0" w:color="auto"/>
            </w:tcBorders>
            <w:shd w:val="clear" w:color="auto" w:fill="FFFFFF"/>
          </w:tcPr>
          <w:p w14:paraId="5EFB1839" w14:textId="77777777" w:rsidR="00CC6CF3" w:rsidRDefault="00CC6CF3" w:rsidP="00ED4B21">
            <w:pPr>
              <w:widowControl w:val="0"/>
              <w:tabs>
                <w:tab w:val="left" w:pos="2880"/>
              </w:tabs>
              <w:jc w:val="center"/>
              <w:rPr>
                <w:rFonts w:ascii="Arial" w:hAnsi="Arial"/>
                <w:b/>
              </w:rPr>
            </w:pPr>
            <w:r>
              <w:rPr>
                <w:rFonts w:ascii="Arial" w:hAnsi="Arial"/>
                <w:b/>
              </w:rPr>
              <w:t>Points</w:t>
            </w:r>
          </w:p>
        </w:tc>
      </w:tr>
      <w:tr w:rsidR="00CC6CF3" w14:paraId="388B9112" w14:textId="77777777" w:rsidTr="00ED4B21">
        <w:tc>
          <w:tcPr>
            <w:tcW w:w="10008" w:type="dxa"/>
          </w:tcPr>
          <w:p w14:paraId="7EAAA9D7" w14:textId="77777777" w:rsidR="00CC6CF3" w:rsidRPr="001E5054" w:rsidRDefault="00CC6CF3" w:rsidP="00ED4B21">
            <w:pPr>
              <w:widowControl w:val="0"/>
              <w:rPr>
                <w:rFonts w:ascii="Arial" w:hAnsi="Arial"/>
                <w:sz w:val="18"/>
              </w:rPr>
            </w:pPr>
            <w:r w:rsidRPr="001E5054">
              <w:rPr>
                <w:rFonts w:ascii="Arial" w:hAnsi="Arial"/>
                <w:sz w:val="18"/>
              </w:rPr>
              <w:t xml:space="preserve">The organization is contracted for Medicare/Medicaid and sets site performance standards and thresholds for: </w:t>
            </w:r>
          </w:p>
          <w:p w14:paraId="7442A552"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3BCD43AF"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4CAA6505"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3FF23F7E" w14:textId="77777777" w:rsidR="00CC6CF3" w:rsidRPr="001E5054" w:rsidRDefault="00CC6CF3"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990" w:type="dxa"/>
          </w:tcPr>
          <w:p w14:paraId="4B7A93F9" w14:textId="77777777"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5D4942AB"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D58FBA3" w14:textId="77777777" w:rsidTr="00ED4B21">
        <w:tc>
          <w:tcPr>
            <w:tcW w:w="8928" w:type="dxa"/>
            <w:gridSpan w:val="2"/>
            <w:shd w:val="clear" w:color="auto" w:fill="FFFFFF"/>
          </w:tcPr>
          <w:p w14:paraId="5E8F7FDF"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4229817A"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EBE93D4" w14:textId="77777777" w:rsidTr="00ED4B21">
        <w:tc>
          <w:tcPr>
            <w:tcW w:w="676" w:type="dxa"/>
          </w:tcPr>
          <w:p w14:paraId="69BA7FA4"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32BFB835"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00A85E0"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8FECD0" w14:textId="77777777" w:rsidTr="00ED4B21">
        <w:tc>
          <w:tcPr>
            <w:tcW w:w="676" w:type="dxa"/>
          </w:tcPr>
          <w:p w14:paraId="603A015C"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2C5309A1"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8A52BDA"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0155219" w14:textId="77777777" w:rsidTr="00ED4B21">
        <w:tc>
          <w:tcPr>
            <w:tcW w:w="676" w:type="dxa"/>
          </w:tcPr>
          <w:p w14:paraId="037CBE42"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639BA385"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4DD1256"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C8752A" w14:textId="77777777" w:rsidTr="00ED4B21">
        <w:tc>
          <w:tcPr>
            <w:tcW w:w="676" w:type="dxa"/>
          </w:tcPr>
          <w:p w14:paraId="1CFB4F4B"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701DAB49"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3D4114D1"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44ABFC48" w14:textId="77777777" w:rsidTr="00ED4B21">
        <w:tc>
          <w:tcPr>
            <w:tcW w:w="676" w:type="dxa"/>
          </w:tcPr>
          <w:p w14:paraId="19437A91"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4CC1C9E4"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416B1907" w14:textId="77777777" w:rsidR="00CC6CF3" w:rsidRDefault="00CC6CF3" w:rsidP="00ED4B21">
            <w:pPr>
              <w:widowControl w:val="0"/>
              <w:jc w:val="center"/>
              <w:rPr>
                <w:rFonts w:ascii="Arial" w:hAnsi="Arial"/>
                <w:b/>
                <w:sz w:val="16"/>
              </w:rPr>
            </w:pPr>
            <w:r>
              <w:rPr>
                <w:rFonts w:ascii="Arial" w:hAnsi="Arial"/>
                <w:b/>
                <w:sz w:val="16"/>
              </w:rPr>
              <w:t>0.00 points</w:t>
            </w:r>
          </w:p>
        </w:tc>
      </w:tr>
    </w:tbl>
    <w:p w14:paraId="14FA2EB9" w14:textId="77777777" w:rsidR="00CC6CF3" w:rsidRDefault="00CC6CF3" w:rsidP="00CC6CF3">
      <w:pPr>
        <w:widowControl w:val="0"/>
        <w:rPr>
          <w:sz w:val="16"/>
          <w:szCs w:val="16"/>
        </w:rPr>
      </w:pPr>
    </w:p>
    <w:p w14:paraId="5CDF3D81" w14:textId="77777777" w:rsidR="00CC6CF3" w:rsidRDefault="00CC6CF3" w:rsidP="00CC6CF3">
      <w:pPr>
        <w:widowControl w:val="0"/>
        <w:rPr>
          <w:sz w:val="16"/>
          <w:szCs w:val="16"/>
        </w:rPr>
      </w:pPr>
    </w:p>
    <w:p w14:paraId="3A355B2D" w14:textId="77777777" w:rsidR="00F226DC" w:rsidRDefault="00F226DC" w:rsidP="00CC6CF3">
      <w:pPr>
        <w:widowControl w:val="0"/>
        <w:rPr>
          <w:sz w:val="16"/>
          <w:szCs w:val="16"/>
        </w:rPr>
      </w:pPr>
    </w:p>
    <w:p w14:paraId="2BF79940" w14:textId="77777777" w:rsidR="00F226DC" w:rsidRDefault="00F226DC" w:rsidP="00CC6CF3">
      <w:pPr>
        <w:widowControl w:val="0"/>
        <w:rPr>
          <w:sz w:val="16"/>
          <w:szCs w:val="16"/>
        </w:rPr>
      </w:pPr>
    </w:p>
    <w:p w14:paraId="7B4776F2" w14:textId="77777777"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CC6CF3" w14:paraId="13C4169E" w14:textId="77777777" w:rsidTr="00ED4B21">
        <w:tc>
          <w:tcPr>
            <w:tcW w:w="10008" w:type="dxa"/>
            <w:shd w:val="clear" w:color="auto" w:fill="FFFFFF"/>
          </w:tcPr>
          <w:p w14:paraId="7FAB1021" w14:textId="77777777" w:rsidR="00CC6CF3" w:rsidRDefault="00CC6CF3" w:rsidP="00ED4B21">
            <w:pPr>
              <w:widowControl w:val="0"/>
              <w:tabs>
                <w:tab w:val="left" w:pos="2880"/>
              </w:tabs>
              <w:rPr>
                <w:rFonts w:ascii="Arial" w:hAnsi="Arial"/>
                <w:b/>
              </w:rPr>
            </w:pPr>
            <w:r>
              <w:rPr>
                <w:rFonts w:ascii="Arial" w:hAnsi="Arial"/>
                <w:b/>
              </w:rPr>
              <w:lastRenderedPageBreak/>
              <w:t>Element E.: Practitioner Office Site Quality - Site visits and Ongoing Monitoring</w:t>
            </w:r>
          </w:p>
        </w:tc>
        <w:tc>
          <w:tcPr>
            <w:tcW w:w="990" w:type="dxa"/>
            <w:shd w:val="clear" w:color="auto" w:fill="FFFFFF"/>
          </w:tcPr>
          <w:p w14:paraId="6096C9AF" w14:textId="77777777" w:rsidR="00CC6CF3" w:rsidRDefault="00CC6CF3" w:rsidP="00ED4B21">
            <w:pPr>
              <w:widowControl w:val="0"/>
              <w:tabs>
                <w:tab w:val="left" w:pos="2880"/>
              </w:tabs>
              <w:jc w:val="center"/>
              <w:rPr>
                <w:rFonts w:ascii="Arial" w:hAnsi="Arial"/>
                <w:b/>
              </w:rPr>
            </w:pPr>
            <w:r>
              <w:rPr>
                <w:rFonts w:ascii="Arial" w:hAnsi="Arial"/>
                <w:b/>
              </w:rPr>
              <w:t>Points</w:t>
            </w:r>
          </w:p>
        </w:tc>
      </w:tr>
      <w:tr w:rsidR="00CC6CF3" w14:paraId="5B1C03F0" w14:textId="77777777" w:rsidTr="00ED4B21">
        <w:tc>
          <w:tcPr>
            <w:tcW w:w="10008" w:type="dxa"/>
          </w:tcPr>
          <w:p w14:paraId="64A46F48" w14:textId="77777777" w:rsidR="00CC6CF3" w:rsidRDefault="00CC6CF3" w:rsidP="00ED4B21">
            <w:pPr>
              <w:widowControl w:val="0"/>
              <w:rPr>
                <w:rFonts w:ascii="Arial" w:hAnsi="Arial"/>
                <w:sz w:val="18"/>
              </w:rPr>
            </w:pPr>
            <w:r>
              <w:rPr>
                <w:rFonts w:ascii="Arial" w:hAnsi="Arial"/>
                <w:sz w:val="18"/>
              </w:rPr>
              <w:t xml:space="preserve">The organization is contracted for Medicare/Medicaid and implements appropriate interventions by: </w:t>
            </w:r>
          </w:p>
          <w:p w14:paraId="134E0CBA"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344B00CE"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3C6AB262"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644A2162"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0AEF86E5" w14:textId="77777777" w:rsidR="00CC6CF3" w:rsidRPr="00BD2469" w:rsidRDefault="00CC6CF3"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990" w:type="dxa"/>
          </w:tcPr>
          <w:p w14:paraId="2216ADF3" w14:textId="77777777" w:rsidR="00CC6CF3" w:rsidRPr="00682DD2" w:rsidRDefault="00CC6CF3"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5CD00506" w14:textId="77777777"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21A47A36" w14:textId="77777777" w:rsidTr="00ED4B21">
        <w:tc>
          <w:tcPr>
            <w:tcW w:w="8928" w:type="dxa"/>
            <w:gridSpan w:val="2"/>
            <w:shd w:val="clear" w:color="auto" w:fill="FFFFFF"/>
          </w:tcPr>
          <w:p w14:paraId="335D942B" w14:textId="77777777" w:rsidR="00CC6CF3" w:rsidRDefault="00CC6CF3" w:rsidP="00ED4B21">
            <w:pPr>
              <w:widowControl w:val="0"/>
              <w:rPr>
                <w:rFonts w:ascii="Arial" w:hAnsi="Arial"/>
                <w:b/>
                <w:sz w:val="16"/>
              </w:rPr>
            </w:pPr>
            <w:r>
              <w:rPr>
                <w:rFonts w:ascii="Arial" w:hAnsi="Arial"/>
                <w:b/>
                <w:sz w:val="16"/>
              </w:rPr>
              <w:t xml:space="preserve">Element E Scoring </w:t>
            </w:r>
          </w:p>
        </w:tc>
        <w:tc>
          <w:tcPr>
            <w:tcW w:w="1080" w:type="dxa"/>
            <w:shd w:val="clear" w:color="auto" w:fill="FFFFFF"/>
          </w:tcPr>
          <w:p w14:paraId="2809F90F"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3ACAC839" w14:textId="77777777" w:rsidTr="00ED4B21">
        <w:tc>
          <w:tcPr>
            <w:tcW w:w="676" w:type="dxa"/>
          </w:tcPr>
          <w:p w14:paraId="3DF12137"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6940C47"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58A7DCB4"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5B101F25" w14:textId="77777777" w:rsidTr="00ED4B21">
        <w:tc>
          <w:tcPr>
            <w:tcW w:w="676" w:type="dxa"/>
          </w:tcPr>
          <w:p w14:paraId="106FFC97"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339E414"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EEFA815"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04F58846" w14:textId="77777777" w:rsidTr="00ED4B21">
        <w:tc>
          <w:tcPr>
            <w:tcW w:w="676" w:type="dxa"/>
          </w:tcPr>
          <w:p w14:paraId="1487AF67"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3460B78B"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7D6E2104"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701CAF35" w14:textId="77777777" w:rsidTr="00ED4B21">
        <w:tc>
          <w:tcPr>
            <w:tcW w:w="676" w:type="dxa"/>
          </w:tcPr>
          <w:p w14:paraId="5A79959B"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056D53A6"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E2EAFD7"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6FAE01B5" w14:textId="77777777" w:rsidTr="00ED4B21">
        <w:tc>
          <w:tcPr>
            <w:tcW w:w="676" w:type="dxa"/>
          </w:tcPr>
          <w:p w14:paraId="177A77D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505563FA"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76E94FF9" w14:textId="77777777" w:rsidR="00CC6CF3" w:rsidRDefault="00CC6CF3" w:rsidP="00ED4B21">
            <w:pPr>
              <w:widowControl w:val="0"/>
              <w:jc w:val="center"/>
              <w:rPr>
                <w:rFonts w:ascii="Arial" w:hAnsi="Arial"/>
                <w:b/>
                <w:sz w:val="16"/>
              </w:rPr>
            </w:pPr>
            <w:r>
              <w:rPr>
                <w:rFonts w:ascii="Arial" w:hAnsi="Arial"/>
                <w:b/>
                <w:sz w:val="16"/>
              </w:rPr>
              <w:t>0.00 points</w:t>
            </w:r>
          </w:p>
        </w:tc>
      </w:tr>
    </w:tbl>
    <w:p w14:paraId="01847F82" w14:textId="77777777" w:rsidR="00CC6CF3" w:rsidRDefault="00CC6CF3"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37BB30A3" w14:textId="77777777" w:rsidTr="00180E99">
        <w:tc>
          <w:tcPr>
            <w:tcW w:w="10008" w:type="dxa"/>
            <w:shd w:val="clear" w:color="auto" w:fill="FFFFFF"/>
          </w:tcPr>
          <w:p w14:paraId="531C505A" w14:textId="2DA6AD8B" w:rsidR="00D63344" w:rsidRPr="002D07A2" w:rsidRDefault="00D63344" w:rsidP="00BD2469">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Ongoing Monitoring of </w:t>
            </w:r>
            <w:r w:rsidR="002D07A2" w:rsidRPr="001E5054">
              <w:rPr>
                <w:rFonts w:ascii="Arial" w:hAnsi="Arial"/>
                <w:b/>
                <w:color w:val="000000" w:themeColor="text1"/>
              </w:rPr>
              <w:t xml:space="preserve">all </w:t>
            </w:r>
            <w:r w:rsidRPr="001E5054">
              <w:rPr>
                <w:rFonts w:ascii="Arial" w:hAnsi="Arial"/>
                <w:b/>
                <w:color w:val="000000" w:themeColor="text1"/>
              </w:rPr>
              <w:t xml:space="preserve">Medicare </w:t>
            </w:r>
            <w:r w:rsidR="002D07A2" w:rsidRPr="001E5054">
              <w:rPr>
                <w:rFonts w:ascii="Arial" w:hAnsi="Arial"/>
                <w:b/>
                <w:color w:val="000000" w:themeColor="text1"/>
              </w:rPr>
              <w:t xml:space="preserve">Part B </w:t>
            </w:r>
            <w:r w:rsidRPr="001E5054">
              <w:rPr>
                <w:rFonts w:ascii="Arial" w:hAnsi="Arial"/>
                <w:b/>
                <w:color w:val="000000" w:themeColor="text1"/>
              </w:rPr>
              <w:t>Opt Out List</w:t>
            </w:r>
            <w:r w:rsidR="002D07A2" w:rsidRPr="001E5054">
              <w:rPr>
                <w:rFonts w:ascii="Arial" w:hAnsi="Arial"/>
                <w:b/>
                <w:color w:val="000000" w:themeColor="text1"/>
              </w:rPr>
              <w:t>s or Affidavit</w:t>
            </w:r>
          </w:p>
        </w:tc>
        <w:tc>
          <w:tcPr>
            <w:tcW w:w="990" w:type="dxa"/>
            <w:shd w:val="clear" w:color="auto" w:fill="FFFFFF"/>
          </w:tcPr>
          <w:p w14:paraId="00437A65"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3A7EEA86" w14:textId="77777777" w:rsidTr="00180E99">
        <w:tc>
          <w:tcPr>
            <w:tcW w:w="10008" w:type="dxa"/>
          </w:tcPr>
          <w:p w14:paraId="23459CAF" w14:textId="77777777"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quarterly release</w:t>
            </w:r>
          </w:p>
        </w:tc>
        <w:tc>
          <w:tcPr>
            <w:tcW w:w="990" w:type="dxa"/>
          </w:tcPr>
          <w:p w14:paraId="4098A1AB"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31F7E282" w14:textId="77777777" w:rsidR="0093668C" w:rsidRDefault="0093668C"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4CD4049" w14:textId="77777777" w:rsidTr="00610B79">
        <w:tc>
          <w:tcPr>
            <w:tcW w:w="8910" w:type="dxa"/>
            <w:gridSpan w:val="2"/>
            <w:shd w:val="clear" w:color="auto" w:fill="FFFFFF"/>
          </w:tcPr>
          <w:p w14:paraId="0DB9682D" w14:textId="65C4F881"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1CDE3CC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318CA2B2" w14:textId="77777777" w:rsidTr="00610B79">
        <w:tc>
          <w:tcPr>
            <w:tcW w:w="900" w:type="dxa"/>
          </w:tcPr>
          <w:p w14:paraId="2127DC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113A6CA2"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966385B"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04C5DF32" w14:textId="77777777" w:rsidTr="00610B79">
        <w:tc>
          <w:tcPr>
            <w:tcW w:w="900" w:type="dxa"/>
          </w:tcPr>
          <w:p w14:paraId="7B4A63DF"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6FE660B6"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4192C50"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5866B701" w14:textId="77777777" w:rsidTr="00610B79">
        <w:tc>
          <w:tcPr>
            <w:tcW w:w="900" w:type="dxa"/>
          </w:tcPr>
          <w:p w14:paraId="36102475"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2453653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2E5D9D4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0A4EF337" w14:textId="77777777" w:rsidTr="00610B79">
        <w:tc>
          <w:tcPr>
            <w:tcW w:w="900" w:type="dxa"/>
          </w:tcPr>
          <w:p w14:paraId="77878CE2"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2634AD0B"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DDF4B0C"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28524457" w14:textId="77777777" w:rsidTr="00610B79">
        <w:tc>
          <w:tcPr>
            <w:tcW w:w="900" w:type="dxa"/>
          </w:tcPr>
          <w:p w14:paraId="11D52F05"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3A798279"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628F2383" w14:textId="77777777" w:rsidR="0005094B" w:rsidRDefault="0005094B" w:rsidP="00610B79">
            <w:pPr>
              <w:widowControl w:val="0"/>
              <w:jc w:val="center"/>
              <w:rPr>
                <w:rFonts w:ascii="Arial" w:hAnsi="Arial"/>
                <w:b/>
                <w:sz w:val="16"/>
              </w:rPr>
            </w:pPr>
            <w:r>
              <w:rPr>
                <w:rFonts w:ascii="Arial" w:hAnsi="Arial"/>
                <w:b/>
                <w:sz w:val="16"/>
              </w:rPr>
              <w:t>0.00 points</w:t>
            </w:r>
          </w:p>
        </w:tc>
      </w:tr>
    </w:tbl>
    <w:p w14:paraId="771478B9"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2A2CDB2" w14:textId="77777777" w:rsidTr="006C15CA">
        <w:tc>
          <w:tcPr>
            <w:tcW w:w="10008" w:type="dxa"/>
            <w:shd w:val="clear" w:color="auto" w:fill="FFFFFF"/>
          </w:tcPr>
          <w:p w14:paraId="6768371C" w14:textId="507E6C8A" w:rsidR="00166432" w:rsidRDefault="00166432" w:rsidP="00BD2469">
            <w:pPr>
              <w:widowControl w:val="0"/>
              <w:tabs>
                <w:tab w:val="left" w:pos="2880"/>
              </w:tabs>
              <w:rPr>
                <w:rFonts w:ascii="Arial" w:hAnsi="Arial"/>
                <w:b/>
              </w:rPr>
            </w:pPr>
            <w:r>
              <w:rPr>
                <w:rFonts w:ascii="Arial" w:hAnsi="Arial"/>
                <w:b/>
              </w:rPr>
              <w:t xml:space="preserve">Element </w:t>
            </w:r>
            <w:r w:rsidR="00BD2469">
              <w:rPr>
                <w:rFonts w:ascii="Arial" w:hAnsi="Arial"/>
                <w:b/>
              </w:rPr>
              <w:t>G</w:t>
            </w:r>
            <w:r>
              <w:rPr>
                <w:rFonts w:ascii="Arial" w:hAnsi="Arial"/>
                <w:b/>
              </w:rPr>
              <w:t xml:space="preserve">. Ongoing Monitoring of </w:t>
            </w:r>
            <w:r w:rsidR="009D76D1">
              <w:rPr>
                <w:rFonts w:ascii="Arial" w:hAnsi="Arial"/>
                <w:b/>
              </w:rPr>
              <w:t xml:space="preserve">System for Award Management List </w:t>
            </w:r>
          </w:p>
        </w:tc>
        <w:tc>
          <w:tcPr>
            <w:tcW w:w="990" w:type="dxa"/>
            <w:shd w:val="clear" w:color="auto" w:fill="FFFFFF"/>
          </w:tcPr>
          <w:p w14:paraId="24170836"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6EE0B30C" w14:textId="77777777" w:rsidTr="006C15CA">
        <w:tc>
          <w:tcPr>
            <w:tcW w:w="10008" w:type="dxa"/>
          </w:tcPr>
          <w:p w14:paraId="5AB9E37B" w14:textId="77777777" w:rsidR="00166432" w:rsidRPr="00EB70AD" w:rsidRDefault="00166432" w:rsidP="008B2B8D">
            <w:pPr>
              <w:widowControl w:val="0"/>
              <w:rPr>
                <w:rFonts w:ascii="Arial" w:hAnsi="Arial"/>
                <w:sz w:val="18"/>
              </w:rPr>
            </w:pPr>
            <w:r w:rsidRPr="00EB70AD">
              <w:rPr>
                <w:rFonts w:ascii="Arial" w:hAnsi="Arial"/>
                <w:sz w:val="18"/>
              </w:rPr>
              <w:t xml:space="preserve">Delegate is contracted for Medicare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14:paraId="2858B9E8"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3D41D549"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3DD6E5DC" w14:textId="77777777" w:rsidTr="00022D39">
        <w:tc>
          <w:tcPr>
            <w:tcW w:w="8910" w:type="dxa"/>
            <w:gridSpan w:val="2"/>
            <w:shd w:val="clear" w:color="auto" w:fill="FFFFFF"/>
          </w:tcPr>
          <w:p w14:paraId="21A02A29" w14:textId="1D16D7C1" w:rsidR="00EB70AD" w:rsidRDefault="00EB70AD" w:rsidP="00BD2469">
            <w:pPr>
              <w:widowControl w:val="0"/>
              <w:rPr>
                <w:rFonts w:ascii="Arial" w:hAnsi="Arial"/>
                <w:b/>
                <w:sz w:val="16"/>
              </w:rPr>
            </w:pPr>
            <w:r>
              <w:rPr>
                <w:rFonts w:ascii="Arial" w:hAnsi="Arial"/>
                <w:b/>
                <w:sz w:val="16"/>
              </w:rPr>
              <w:t xml:space="preserve">Element </w:t>
            </w:r>
            <w:r w:rsidR="00BD2469">
              <w:rPr>
                <w:rFonts w:ascii="Arial" w:hAnsi="Arial"/>
                <w:b/>
                <w:sz w:val="16"/>
              </w:rPr>
              <w:t>G</w:t>
            </w:r>
            <w:r>
              <w:rPr>
                <w:rFonts w:ascii="Arial" w:hAnsi="Arial"/>
                <w:b/>
                <w:sz w:val="16"/>
              </w:rPr>
              <w:t xml:space="preserve"> Scoring </w:t>
            </w:r>
          </w:p>
        </w:tc>
        <w:tc>
          <w:tcPr>
            <w:tcW w:w="1080" w:type="dxa"/>
            <w:shd w:val="clear" w:color="auto" w:fill="FFFFFF"/>
          </w:tcPr>
          <w:p w14:paraId="187E3C2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3D34E1A1" w14:textId="77777777" w:rsidTr="00022D39">
        <w:tc>
          <w:tcPr>
            <w:tcW w:w="900" w:type="dxa"/>
          </w:tcPr>
          <w:p w14:paraId="783CF126"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54FC42E7"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6C9F7ABF"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0EE6BADD" w14:textId="77777777" w:rsidTr="00022D39">
        <w:tc>
          <w:tcPr>
            <w:tcW w:w="900" w:type="dxa"/>
          </w:tcPr>
          <w:p w14:paraId="30C0BB3A"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6CDB5C76"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6770424"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36221AAB" w14:textId="77777777" w:rsidTr="00022D39">
        <w:tc>
          <w:tcPr>
            <w:tcW w:w="900" w:type="dxa"/>
          </w:tcPr>
          <w:p w14:paraId="449B6556"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88B5ECC"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35C087AF"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3341B8CA" w14:textId="77777777" w:rsidTr="00022D39">
        <w:tc>
          <w:tcPr>
            <w:tcW w:w="900" w:type="dxa"/>
          </w:tcPr>
          <w:p w14:paraId="5565E0A5"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40680191"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7110F988"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6D2AC366" w14:textId="77777777" w:rsidTr="00022D39">
        <w:tc>
          <w:tcPr>
            <w:tcW w:w="900" w:type="dxa"/>
          </w:tcPr>
          <w:p w14:paraId="7B5AE3E3"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68E578BE"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465605D6" w14:textId="77777777" w:rsidR="00EB70AD" w:rsidRDefault="00EB70AD" w:rsidP="00022D39">
            <w:pPr>
              <w:widowControl w:val="0"/>
              <w:jc w:val="center"/>
              <w:rPr>
                <w:rFonts w:ascii="Arial" w:hAnsi="Arial"/>
                <w:b/>
                <w:sz w:val="16"/>
              </w:rPr>
            </w:pPr>
            <w:r>
              <w:rPr>
                <w:rFonts w:ascii="Arial" w:hAnsi="Arial"/>
                <w:b/>
                <w:sz w:val="16"/>
              </w:rPr>
              <w:t>0.00 points</w:t>
            </w:r>
          </w:p>
        </w:tc>
      </w:tr>
    </w:tbl>
    <w:p w14:paraId="1C970609" w14:textId="77777777" w:rsidR="00EB70AD" w:rsidRDefault="00EB70AD"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3668C" w14:paraId="302E90A8" w14:textId="77777777" w:rsidTr="00DB7318">
        <w:tc>
          <w:tcPr>
            <w:tcW w:w="10008" w:type="dxa"/>
            <w:shd w:val="clear" w:color="auto" w:fill="FFFFFF"/>
          </w:tcPr>
          <w:p w14:paraId="34116792" w14:textId="47C77383" w:rsidR="0093668C" w:rsidRDefault="0093668C" w:rsidP="00053415">
            <w:pPr>
              <w:widowControl w:val="0"/>
              <w:tabs>
                <w:tab w:val="left" w:pos="2880"/>
              </w:tabs>
              <w:rPr>
                <w:rFonts w:ascii="Arial" w:hAnsi="Arial"/>
                <w:b/>
              </w:rPr>
            </w:pPr>
            <w:r>
              <w:rPr>
                <w:rFonts w:ascii="Arial" w:hAnsi="Arial"/>
                <w:b/>
              </w:rPr>
              <w:t xml:space="preserve">Element </w:t>
            </w:r>
            <w:r w:rsidR="00053415">
              <w:rPr>
                <w:rFonts w:ascii="Arial" w:hAnsi="Arial"/>
                <w:b/>
              </w:rPr>
              <w:t>H</w:t>
            </w:r>
            <w:r>
              <w:rPr>
                <w:rFonts w:ascii="Arial" w:hAnsi="Arial"/>
                <w:b/>
              </w:rPr>
              <w:t xml:space="preserve">. </w:t>
            </w:r>
            <w:r w:rsidR="00783F26">
              <w:rPr>
                <w:rFonts w:ascii="Arial" w:hAnsi="Arial"/>
                <w:b/>
              </w:rPr>
              <w:t xml:space="preserve">Ongoing Monitoring of </w:t>
            </w:r>
            <w:r>
              <w:rPr>
                <w:rFonts w:ascii="Arial" w:hAnsi="Arial"/>
                <w:b/>
              </w:rPr>
              <w:t xml:space="preserve">Social Security Administration Death Master File </w:t>
            </w:r>
          </w:p>
        </w:tc>
        <w:tc>
          <w:tcPr>
            <w:tcW w:w="990" w:type="dxa"/>
            <w:shd w:val="clear" w:color="auto" w:fill="FFFFFF"/>
          </w:tcPr>
          <w:p w14:paraId="1ABF18FE" w14:textId="77777777" w:rsidR="0093668C" w:rsidRDefault="0093668C" w:rsidP="00DB7318">
            <w:pPr>
              <w:widowControl w:val="0"/>
              <w:tabs>
                <w:tab w:val="left" w:pos="2880"/>
              </w:tabs>
              <w:jc w:val="center"/>
              <w:rPr>
                <w:rFonts w:ascii="Arial" w:hAnsi="Arial"/>
                <w:b/>
              </w:rPr>
            </w:pPr>
            <w:r>
              <w:rPr>
                <w:rFonts w:ascii="Arial" w:hAnsi="Arial"/>
                <w:b/>
              </w:rPr>
              <w:t>Points</w:t>
            </w:r>
          </w:p>
        </w:tc>
      </w:tr>
      <w:tr w:rsidR="0093668C" w14:paraId="2F2F0EEC" w14:textId="77777777" w:rsidTr="00DB7318">
        <w:tc>
          <w:tcPr>
            <w:tcW w:w="10008" w:type="dxa"/>
          </w:tcPr>
          <w:p w14:paraId="05704258" w14:textId="77777777" w:rsidR="0093668C" w:rsidRPr="00EB70AD" w:rsidRDefault="0093668C" w:rsidP="0093668C">
            <w:pPr>
              <w:widowControl w:val="0"/>
              <w:rPr>
                <w:rFonts w:ascii="Arial" w:hAnsi="Arial"/>
                <w:sz w:val="18"/>
              </w:rPr>
            </w:pPr>
            <w:r w:rsidRPr="00EB70AD">
              <w:rPr>
                <w:rFonts w:ascii="Arial" w:hAnsi="Arial"/>
                <w:sz w:val="18"/>
              </w:rPr>
              <w:t xml:space="preserve">Delegate is contracted for </w:t>
            </w:r>
            <w:r>
              <w:rPr>
                <w:rFonts w:ascii="Arial" w:hAnsi="Arial"/>
                <w:sz w:val="18"/>
              </w:rPr>
              <w:t>Medicare/Medicaid</w:t>
            </w:r>
            <w:r w:rsidR="00634DBD">
              <w:rPr>
                <w:rFonts w:ascii="Arial" w:hAnsi="Arial"/>
                <w:sz w:val="18"/>
              </w:rPr>
              <w:t xml:space="preserve"> Apple Health Plan</w:t>
            </w:r>
            <w:r w:rsidRPr="00EB70AD">
              <w:rPr>
                <w:rFonts w:ascii="Arial" w:hAnsi="Arial"/>
                <w:sz w:val="18"/>
              </w:rPr>
              <w:t xml:space="preserve"> and</w:t>
            </w:r>
            <w:r>
              <w:rPr>
                <w:rFonts w:ascii="Arial" w:hAnsi="Arial"/>
                <w:sz w:val="18"/>
              </w:rPr>
              <w:t xml:space="preserve"> checks the SSAD</w:t>
            </w:r>
            <w:r w:rsidR="00F1686F">
              <w:rPr>
                <w:rFonts w:ascii="Arial" w:hAnsi="Arial"/>
                <w:sz w:val="18"/>
              </w:rPr>
              <w:t>M</w:t>
            </w:r>
            <w:r>
              <w:rPr>
                <w:rFonts w:ascii="Arial" w:hAnsi="Arial"/>
                <w:sz w:val="18"/>
              </w:rPr>
              <w:t>F</w:t>
            </w:r>
            <w:r w:rsidRPr="00EB70AD">
              <w:rPr>
                <w:rFonts w:ascii="Arial" w:hAnsi="Arial"/>
                <w:sz w:val="18"/>
              </w:rPr>
              <w:t xml:space="preserve"> within 30 days of update</w:t>
            </w:r>
          </w:p>
        </w:tc>
        <w:tc>
          <w:tcPr>
            <w:tcW w:w="990" w:type="dxa"/>
          </w:tcPr>
          <w:p w14:paraId="3EADDE1F" w14:textId="77777777" w:rsidR="0093668C" w:rsidRDefault="0093668C" w:rsidP="00DB7318">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B5C4E66" w14:textId="77777777" w:rsidR="0093668C" w:rsidRDefault="0093668C" w:rsidP="0093668C">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3668C" w14:paraId="140609B4" w14:textId="77777777" w:rsidTr="00DB7318">
        <w:tc>
          <w:tcPr>
            <w:tcW w:w="8910" w:type="dxa"/>
            <w:gridSpan w:val="2"/>
            <w:shd w:val="clear" w:color="auto" w:fill="FFFFFF"/>
          </w:tcPr>
          <w:p w14:paraId="5F3870A6" w14:textId="32419566" w:rsidR="0093668C" w:rsidRDefault="0093668C" w:rsidP="00BD2469">
            <w:pPr>
              <w:widowControl w:val="0"/>
              <w:rPr>
                <w:rFonts w:ascii="Arial" w:hAnsi="Arial"/>
                <w:b/>
                <w:sz w:val="16"/>
              </w:rPr>
            </w:pPr>
            <w:r>
              <w:rPr>
                <w:rFonts w:ascii="Arial" w:hAnsi="Arial"/>
                <w:b/>
                <w:sz w:val="16"/>
              </w:rPr>
              <w:t xml:space="preserve">Element </w:t>
            </w:r>
            <w:r w:rsidR="00053415">
              <w:rPr>
                <w:rFonts w:ascii="Arial" w:hAnsi="Arial"/>
                <w:b/>
                <w:sz w:val="16"/>
              </w:rPr>
              <w:t>H</w:t>
            </w:r>
            <w:r>
              <w:rPr>
                <w:rFonts w:ascii="Arial" w:hAnsi="Arial"/>
                <w:b/>
                <w:sz w:val="16"/>
              </w:rPr>
              <w:t xml:space="preserve"> Scoring </w:t>
            </w:r>
          </w:p>
        </w:tc>
        <w:tc>
          <w:tcPr>
            <w:tcW w:w="1080" w:type="dxa"/>
            <w:shd w:val="clear" w:color="auto" w:fill="FFFFFF"/>
          </w:tcPr>
          <w:p w14:paraId="13468918" w14:textId="77777777" w:rsidR="0093668C" w:rsidRDefault="0093668C" w:rsidP="00DB7318">
            <w:pPr>
              <w:widowControl w:val="0"/>
              <w:jc w:val="center"/>
              <w:rPr>
                <w:rFonts w:ascii="Arial" w:hAnsi="Arial"/>
                <w:b/>
                <w:sz w:val="16"/>
              </w:rPr>
            </w:pPr>
            <w:r>
              <w:rPr>
                <w:rFonts w:ascii="Arial" w:hAnsi="Arial"/>
                <w:b/>
                <w:sz w:val="16"/>
              </w:rPr>
              <w:t>Points</w:t>
            </w:r>
          </w:p>
        </w:tc>
      </w:tr>
      <w:tr w:rsidR="0093668C" w14:paraId="429F559E" w14:textId="77777777" w:rsidTr="00DB7318">
        <w:tc>
          <w:tcPr>
            <w:tcW w:w="900" w:type="dxa"/>
          </w:tcPr>
          <w:p w14:paraId="46AF09C5" w14:textId="77777777" w:rsidR="0093668C" w:rsidRDefault="0093668C" w:rsidP="00DB7318">
            <w:pPr>
              <w:widowControl w:val="0"/>
              <w:jc w:val="center"/>
              <w:rPr>
                <w:rFonts w:ascii="Arial" w:hAnsi="Arial"/>
                <w:b/>
                <w:sz w:val="16"/>
              </w:rPr>
            </w:pPr>
            <w:r>
              <w:rPr>
                <w:rFonts w:ascii="Arial" w:hAnsi="Arial"/>
                <w:b/>
                <w:sz w:val="16"/>
              </w:rPr>
              <w:t>100%</w:t>
            </w:r>
          </w:p>
        </w:tc>
        <w:tc>
          <w:tcPr>
            <w:tcW w:w="8010" w:type="dxa"/>
          </w:tcPr>
          <w:p w14:paraId="44169A11" w14:textId="77777777" w:rsidR="0093668C" w:rsidRDefault="0022784D" w:rsidP="00DB7318">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2214D4D" w14:textId="77777777" w:rsidR="0093668C" w:rsidRDefault="0093668C" w:rsidP="00DB7318">
            <w:pPr>
              <w:widowControl w:val="0"/>
              <w:jc w:val="center"/>
              <w:rPr>
                <w:rFonts w:ascii="Arial" w:hAnsi="Arial"/>
                <w:b/>
                <w:sz w:val="16"/>
              </w:rPr>
            </w:pPr>
            <w:r>
              <w:rPr>
                <w:rFonts w:ascii="Arial" w:hAnsi="Arial"/>
                <w:b/>
                <w:sz w:val="16"/>
              </w:rPr>
              <w:t>0.20 points</w:t>
            </w:r>
          </w:p>
        </w:tc>
      </w:tr>
      <w:tr w:rsidR="0093668C" w14:paraId="2878E0F6" w14:textId="77777777" w:rsidTr="00DB7318">
        <w:tc>
          <w:tcPr>
            <w:tcW w:w="900" w:type="dxa"/>
          </w:tcPr>
          <w:p w14:paraId="75A475A6" w14:textId="77777777" w:rsidR="0093668C" w:rsidRDefault="0093668C" w:rsidP="00DB7318">
            <w:pPr>
              <w:widowControl w:val="0"/>
              <w:jc w:val="center"/>
              <w:rPr>
                <w:rFonts w:ascii="Arial" w:hAnsi="Arial"/>
                <w:sz w:val="16"/>
              </w:rPr>
            </w:pPr>
            <w:r>
              <w:rPr>
                <w:rFonts w:ascii="Arial" w:hAnsi="Arial"/>
                <w:b/>
                <w:sz w:val="16"/>
              </w:rPr>
              <w:t>80%</w:t>
            </w:r>
          </w:p>
        </w:tc>
        <w:tc>
          <w:tcPr>
            <w:tcW w:w="8010" w:type="dxa"/>
          </w:tcPr>
          <w:p w14:paraId="414246AF" w14:textId="77777777" w:rsidR="0093668C" w:rsidRDefault="0022784D" w:rsidP="00DB7318">
            <w:pPr>
              <w:widowControl w:val="0"/>
            </w:pPr>
            <w:r>
              <w:rPr>
                <w:rFonts w:ascii="Arial" w:hAnsi="Arial"/>
                <w:sz w:val="16"/>
              </w:rPr>
              <w:t>Documented review of all reports for 3 quarters; documented review reports for 4 quarters</w:t>
            </w:r>
          </w:p>
        </w:tc>
        <w:tc>
          <w:tcPr>
            <w:tcW w:w="1080" w:type="dxa"/>
            <w:tcBorders>
              <w:left w:val="nil"/>
            </w:tcBorders>
          </w:tcPr>
          <w:p w14:paraId="269E7846" w14:textId="77777777" w:rsidR="0093668C" w:rsidRDefault="0093668C" w:rsidP="00DB7318">
            <w:pPr>
              <w:widowControl w:val="0"/>
              <w:jc w:val="center"/>
              <w:rPr>
                <w:rFonts w:ascii="Arial" w:hAnsi="Arial"/>
                <w:b/>
                <w:sz w:val="16"/>
              </w:rPr>
            </w:pPr>
            <w:r>
              <w:rPr>
                <w:rFonts w:ascii="Arial" w:hAnsi="Arial"/>
                <w:b/>
                <w:sz w:val="16"/>
              </w:rPr>
              <w:t>0.16 points</w:t>
            </w:r>
          </w:p>
        </w:tc>
      </w:tr>
      <w:tr w:rsidR="0093668C" w14:paraId="6473B9A0" w14:textId="77777777" w:rsidTr="00DB7318">
        <w:tc>
          <w:tcPr>
            <w:tcW w:w="900" w:type="dxa"/>
          </w:tcPr>
          <w:p w14:paraId="405AF471" w14:textId="77777777" w:rsidR="0093668C" w:rsidRDefault="0093668C" w:rsidP="00DB7318">
            <w:pPr>
              <w:widowControl w:val="0"/>
              <w:jc w:val="center"/>
              <w:rPr>
                <w:rFonts w:ascii="Arial" w:hAnsi="Arial"/>
                <w:sz w:val="16"/>
              </w:rPr>
            </w:pPr>
            <w:r>
              <w:rPr>
                <w:rFonts w:ascii="Arial" w:hAnsi="Arial"/>
                <w:b/>
                <w:sz w:val="16"/>
              </w:rPr>
              <w:t>50%</w:t>
            </w:r>
          </w:p>
        </w:tc>
        <w:tc>
          <w:tcPr>
            <w:tcW w:w="8010" w:type="dxa"/>
          </w:tcPr>
          <w:p w14:paraId="7C6059EE" w14:textId="77777777" w:rsidR="0093668C" w:rsidRDefault="0022784D" w:rsidP="00DB7318">
            <w:pPr>
              <w:widowControl w:val="0"/>
            </w:pPr>
            <w:r>
              <w:rPr>
                <w:rFonts w:ascii="Arial" w:hAnsi="Arial"/>
                <w:sz w:val="16"/>
              </w:rPr>
              <w:t>Documented review of 1 report for 4 quarters and review of 2 reports for 2 quarters; documented review of 2 reports for 4 quarters</w:t>
            </w:r>
          </w:p>
        </w:tc>
        <w:tc>
          <w:tcPr>
            <w:tcW w:w="1080" w:type="dxa"/>
            <w:tcBorders>
              <w:left w:val="nil"/>
            </w:tcBorders>
          </w:tcPr>
          <w:p w14:paraId="1766F939" w14:textId="77777777" w:rsidR="0093668C" w:rsidRDefault="0093668C" w:rsidP="00DB7318">
            <w:pPr>
              <w:widowControl w:val="0"/>
              <w:jc w:val="center"/>
              <w:rPr>
                <w:rFonts w:ascii="Arial" w:hAnsi="Arial"/>
                <w:b/>
                <w:sz w:val="16"/>
              </w:rPr>
            </w:pPr>
            <w:r>
              <w:rPr>
                <w:rFonts w:ascii="Arial" w:hAnsi="Arial"/>
                <w:b/>
                <w:sz w:val="16"/>
              </w:rPr>
              <w:t>0.10 points</w:t>
            </w:r>
          </w:p>
        </w:tc>
      </w:tr>
      <w:tr w:rsidR="0093668C" w14:paraId="4F49DACD" w14:textId="77777777" w:rsidTr="00DB7318">
        <w:tc>
          <w:tcPr>
            <w:tcW w:w="900" w:type="dxa"/>
          </w:tcPr>
          <w:p w14:paraId="46A518A0" w14:textId="77777777" w:rsidR="0093668C" w:rsidRDefault="0093668C" w:rsidP="00DB7318">
            <w:pPr>
              <w:widowControl w:val="0"/>
              <w:jc w:val="center"/>
              <w:rPr>
                <w:rFonts w:ascii="Arial" w:hAnsi="Arial"/>
                <w:sz w:val="16"/>
              </w:rPr>
            </w:pPr>
            <w:r>
              <w:rPr>
                <w:rFonts w:ascii="Arial" w:hAnsi="Arial"/>
                <w:b/>
                <w:sz w:val="16"/>
              </w:rPr>
              <w:t>20%</w:t>
            </w:r>
          </w:p>
        </w:tc>
        <w:tc>
          <w:tcPr>
            <w:tcW w:w="8010" w:type="dxa"/>
          </w:tcPr>
          <w:p w14:paraId="46AE8260" w14:textId="77777777" w:rsidR="0093668C" w:rsidRDefault="0022784D" w:rsidP="00DB7318">
            <w:pPr>
              <w:widowControl w:val="0"/>
            </w:pPr>
            <w:r>
              <w:rPr>
                <w:rFonts w:ascii="Arial" w:hAnsi="Arial"/>
                <w:sz w:val="16"/>
              </w:rPr>
              <w:t>Documented review of all reports for 2 quarters; documented review of 2 reports for 2 quarters</w:t>
            </w:r>
          </w:p>
        </w:tc>
        <w:tc>
          <w:tcPr>
            <w:tcW w:w="1080" w:type="dxa"/>
            <w:tcBorders>
              <w:left w:val="nil"/>
            </w:tcBorders>
          </w:tcPr>
          <w:p w14:paraId="2FCC64F5" w14:textId="77777777" w:rsidR="0093668C" w:rsidRDefault="0093668C" w:rsidP="00DB7318">
            <w:pPr>
              <w:widowControl w:val="0"/>
              <w:jc w:val="center"/>
              <w:rPr>
                <w:rFonts w:ascii="Arial" w:hAnsi="Arial"/>
                <w:b/>
                <w:sz w:val="16"/>
              </w:rPr>
            </w:pPr>
            <w:r>
              <w:rPr>
                <w:rFonts w:ascii="Arial" w:hAnsi="Arial"/>
                <w:b/>
                <w:sz w:val="16"/>
              </w:rPr>
              <w:t>0.08 points</w:t>
            </w:r>
          </w:p>
        </w:tc>
      </w:tr>
      <w:tr w:rsidR="0093668C" w14:paraId="658A4F98" w14:textId="77777777" w:rsidTr="00DB7318">
        <w:tc>
          <w:tcPr>
            <w:tcW w:w="900" w:type="dxa"/>
          </w:tcPr>
          <w:p w14:paraId="5F5BD578" w14:textId="77777777" w:rsidR="0093668C" w:rsidRDefault="0093668C" w:rsidP="00DB7318">
            <w:pPr>
              <w:widowControl w:val="0"/>
              <w:jc w:val="center"/>
              <w:rPr>
                <w:rFonts w:ascii="Arial" w:hAnsi="Arial"/>
                <w:sz w:val="16"/>
              </w:rPr>
            </w:pPr>
            <w:r>
              <w:rPr>
                <w:rFonts w:ascii="Arial" w:hAnsi="Arial"/>
                <w:b/>
                <w:sz w:val="16"/>
              </w:rPr>
              <w:t>0%</w:t>
            </w:r>
          </w:p>
        </w:tc>
        <w:tc>
          <w:tcPr>
            <w:tcW w:w="8010" w:type="dxa"/>
          </w:tcPr>
          <w:p w14:paraId="6119451E" w14:textId="77777777" w:rsidR="0093668C" w:rsidRDefault="0022784D" w:rsidP="00DB7318">
            <w:pPr>
              <w:widowControl w:val="0"/>
            </w:pPr>
            <w:r>
              <w:rPr>
                <w:rFonts w:ascii="Arial" w:hAnsi="Arial"/>
                <w:sz w:val="16"/>
              </w:rPr>
              <w:t>Documented review of 0 reports for 0 quarters</w:t>
            </w:r>
          </w:p>
        </w:tc>
        <w:tc>
          <w:tcPr>
            <w:tcW w:w="1080" w:type="dxa"/>
            <w:tcBorders>
              <w:left w:val="nil"/>
            </w:tcBorders>
          </w:tcPr>
          <w:p w14:paraId="217D78A6" w14:textId="77777777" w:rsidR="0093668C" w:rsidRDefault="0093668C" w:rsidP="00DB7318">
            <w:pPr>
              <w:widowControl w:val="0"/>
              <w:jc w:val="center"/>
              <w:rPr>
                <w:rFonts w:ascii="Arial" w:hAnsi="Arial"/>
                <w:b/>
                <w:sz w:val="16"/>
              </w:rPr>
            </w:pPr>
            <w:r>
              <w:rPr>
                <w:rFonts w:ascii="Arial" w:hAnsi="Arial"/>
                <w:b/>
                <w:sz w:val="16"/>
              </w:rPr>
              <w:t>0.00 points</w:t>
            </w:r>
          </w:p>
        </w:tc>
      </w:tr>
    </w:tbl>
    <w:p w14:paraId="626A176D" w14:textId="77777777" w:rsidR="00C04E75" w:rsidRDefault="00C04E75"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D07A2" w:rsidRPr="0046112C" w14:paraId="57BA89A5" w14:textId="77777777" w:rsidTr="00C8198D">
        <w:tc>
          <w:tcPr>
            <w:tcW w:w="10008" w:type="dxa"/>
            <w:shd w:val="clear" w:color="auto" w:fill="FFFFFF"/>
          </w:tcPr>
          <w:p w14:paraId="38018E99" w14:textId="3C0F6761" w:rsidR="002D07A2" w:rsidRPr="0046112C" w:rsidRDefault="002D07A2" w:rsidP="00C8198D">
            <w:pPr>
              <w:widowControl w:val="0"/>
              <w:rPr>
                <w:rFonts w:ascii="Arial" w:hAnsi="Arial" w:cs="Arial"/>
                <w:b/>
              </w:rPr>
            </w:pPr>
            <w:r w:rsidRPr="0046112C">
              <w:rPr>
                <w:rFonts w:ascii="Arial" w:hAnsi="Arial" w:cs="Arial"/>
                <w:b/>
              </w:rPr>
              <w:t xml:space="preserve">Element </w:t>
            </w:r>
            <w:r>
              <w:rPr>
                <w:rFonts w:ascii="Arial" w:hAnsi="Arial" w:cs="Arial"/>
                <w:b/>
              </w:rPr>
              <w:t>I</w:t>
            </w:r>
            <w:r w:rsidR="00C8198D">
              <w:rPr>
                <w:rFonts w:ascii="Arial" w:hAnsi="Arial" w:cs="Arial"/>
                <w:b/>
              </w:rPr>
              <w:t>.</w:t>
            </w:r>
            <w:r w:rsidRPr="0046112C">
              <w:rPr>
                <w:rFonts w:ascii="Arial" w:hAnsi="Arial" w:cs="Arial"/>
                <w:b/>
              </w:rPr>
              <w:t xml:space="preserve"> </w:t>
            </w:r>
            <w:r w:rsidR="00C8198D">
              <w:rPr>
                <w:rFonts w:ascii="Arial" w:hAnsi="Arial" w:cs="Arial"/>
                <w:b/>
              </w:rPr>
              <w:t xml:space="preserve">Medicaid State Exclusion Lists </w:t>
            </w:r>
            <w:r w:rsidRPr="0046112C">
              <w:rPr>
                <w:rFonts w:ascii="Arial" w:hAnsi="Arial" w:cs="Arial"/>
                <w:b/>
              </w:rPr>
              <w:t>Ongoing Monitoring</w:t>
            </w:r>
          </w:p>
        </w:tc>
        <w:tc>
          <w:tcPr>
            <w:tcW w:w="990" w:type="dxa"/>
            <w:shd w:val="clear" w:color="auto" w:fill="FFFFFF"/>
          </w:tcPr>
          <w:p w14:paraId="2EC85D93" w14:textId="77777777" w:rsidR="002D07A2" w:rsidRPr="0046112C" w:rsidRDefault="002D07A2" w:rsidP="00C8198D">
            <w:pPr>
              <w:widowControl w:val="0"/>
              <w:tabs>
                <w:tab w:val="left" w:pos="2880"/>
              </w:tabs>
              <w:jc w:val="center"/>
              <w:rPr>
                <w:rFonts w:ascii="Arial" w:hAnsi="Arial" w:cs="Arial"/>
                <w:b/>
              </w:rPr>
            </w:pPr>
            <w:r w:rsidRPr="0046112C">
              <w:rPr>
                <w:rFonts w:ascii="Arial" w:hAnsi="Arial" w:cs="Arial"/>
                <w:b/>
              </w:rPr>
              <w:t>Points</w:t>
            </w:r>
          </w:p>
        </w:tc>
      </w:tr>
      <w:tr w:rsidR="002D07A2" w:rsidRPr="0046112C" w14:paraId="1D539380" w14:textId="77777777" w:rsidTr="00C8198D">
        <w:tc>
          <w:tcPr>
            <w:tcW w:w="10008" w:type="dxa"/>
          </w:tcPr>
          <w:p w14:paraId="4DAA47CD" w14:textId="60F812D5" w:rsidR="002D07A2" w:rsidRPr="00C8198D" w:rsidRDefault="002D07A2" w:rsidP="001E5054">
            <w:pPr>
              <w:widowControl w:val="0"/>
              <w:numPr>
                <w:ilvl w:val="0"/>
                <w:numId w:val="29"/>
              </w:numPr>
              <w:ind w:left="360"/>
              <w:rPr>
                <w:rFonts w:ascii="Arial" w:hAnsi="Arial" w:cs="Arial"/>
                <w:sz w:val="18"/>
              </w:rPr>
            </w:pPr>
            <w:r w:rsidRPr="00E703D5">
              <w:rPr>
                <w:rFonts w:ascii="Arial" w:hAnsi="Arial" w:cs="Arial"/>
                <w:sz w:val="18"/>
              </w:rPr>
              <w:t xml:space="preserve">Evidence of review within 30 days of release from </w:t>
            </w:r>
            <w:r>
              <w:rPr>
                <w:rFonts w:ascii="Arial" w:hAnsi="Arial" w:cs="Arial"/>
                <w:sz w:val="18"/>
              </w:rPr>
              <w:t xml:space="preserve">the source of all published state Medicaid exclusion lists </w:t>
            </w:r>
          </w:p>
        </w:tc>
        <w:tc>
          <w:tcPr>
            <w:tcW w:w="990" w:type="dxa"/>
          </w:tcPr>
          <w:p w14:paraId="1891681B" w14:textId="77777777" w:rsidR="002D07A2" w:rsidRPr="0046112C" w:rsidRDefault="002D07A2" w:rsidP="00C8198D">
            <w:pPr>
              <w:widowControl w:val="0"/>
              <w:jc w:val="center"/>
              <w:rPr>
                <w:rFonts w:ascii="Arial" w:hAnsi="Arial" w:cs="Arial"/>
                <w:b/>
                <w:sz w:val="18"/>
              </w:rPr>
            </w:pPr>
            <w:r w:rsidRPr="0046112C">
              <w:rPr>
                <w:rFonts w:ascii="Arial" w:hAnsi="Arial" w:cs="Arial"/>
                <w:b/>
                <w:sz w:val="18"/>
              </w:rPr>
              <w:fldChar w:fldCharType="begin">
                <w:ffData>
                  <w:name w:val="Text33"/>
                  <w:enabled/>
                  <w:calcOnExit w:val="0"/>
                  <w:textInput/>
                </w:ffData>
              </w:fldChar>
            </w:r>
            <w:r w:rsidRPr="0046112C">
              <w:rPr>
                <w:rFonts w:ascii="Arial" w:hAnsi="Arial" w:cs="Arial"/>
                <w:b/>
                <w:sz w:val="18"/>
              </w:rPr>
              <w:instrText xml:space="preserve"> FORMTEXT </w:instrText>
            </w:r>
            <w:r w:rsidRPr="0046112C">
              <w:rPr>
                <w:rFonts w:ascii="Arial" w:hAnsi="Arial" w:cs="Arial"/>
                <w:b/>
                <w:sz w:val="18"/>
              </w:rPr>
            </w:r>
            <w:r w:rsidRPr="0046112C">
              <w:rPr>
                <w:rFonts w:ascii="Arial" w:hAnsi="Arial" w:cs="Arial"/>
                <w:b/>
                <w:sz w:val="18"/>
              </w:rPr>
              <w:fldChar w:fldCharType="separate"/>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noProof/>
                <w:sz w:val="18"/>
              </w:rPr>
              <w:t> </w:t>
            </w:r>
            <w:r w:rsidRPr="0046112C">
              <w:rPr>
                <w:rFonts w:ascii="Arial" w:hAnsi="Arial" w:cs="Arial"/>
                <w:b/>
                <w:sz w:val="18"/>
              </w:rPr>
              <w:fldChar w:fldCharType="end"/>
            </w:r>
          </w:p>
        </w:tc>
      </w:tr>
    </w:tbl>
    <w:p w14:paraId="2A4E581D" w14:textId="77777777" w:rsidR="002D07A2" w:rsidRDefault="002D07A2" w:rsidP="002D07A2">
      <w:pPr>
        <w:widowControl w:val="0"/>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D07A2" w:rsidRPr="0046112C" w14:paraId="4AFD4171" w14:textId="77777777" w:rsidTr="00C8198D">
        <w:tc>
          <w:tcPr>
            <w:tcW w:w="8910" w:type="dxa"/>
            <w:gridSpan w:val="2"/>
            <w:shd w:val="clear" w:color="auto" w:fill="FFFFFF"/>
          </w:tcPr>
          <w:p w14:paraId="1A97165F" w14:textId="7CC0EBA9" w:rsidR="002D07A2" w:rsidRPr="0046112C" w:rsidRDefault="002D07A2" w:rsidP="00C8198D">
            <w:pPr>
              <w:widowControl w:val="0"/>
              <w:rPr>
                <w:rFonts w:ascii="Arial" w:hAnsi="Arial" w:cs="Arial"/>
                <w:b/>
                <w:sz w:val="16"/>
              </w:rPr>
            </w:pPr>
            <w:r w:rsidRPr="0046112C">
              <w:rPr>
                <w:rFonts w:ascii="Arial" w:hAnsi="Arial" w:cs="Arial"/>
                <w:b/>
                <w:sz w:val="16"/>
              </w:rPr>
              <w:t xml:space="preserve">Element </w:t>
            </w:r>
            <w:r w:rsidR="00C8198D">
              <w:rPr>
                <w:rFonts w:ascii="Arial" w:hAnsi="Arial" w:cs="Arial"/>
                <w:b/>
                <w:sz w:val="16"/>
              </w:rPr>
              <w:t>I</w:t>
            </w:r>
            <w:r w:rsidRPr="0046112C">
              <w:rPr>
                <w:rFonts w:ascii="Arial" w:hAnsi="Arial" w:cs="Arial"/>
                <w:b/>
                <w:sz w:val="16"/>
              </w:rPr>
              <w:t xml:space="preserve"> Scoring </w:t>
            </w:r>
          </w:p>
        </w:tc>
        <w:tc>
          <w:tcPr>
            <w:tcW w:w="1080" w:type="dxa"/>
            <w:shd w:val="clear" w:color="auto" w:fill="FFFFFF"/>
          </w:tcPr>
          <w:p w14:paraId="3141F914"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Points</w:t>
            </w:r>
          </w:p>
        </w:tc>
      </w:tr>
      <w:tr w:rsidR="002D07A2" w:rsidRPr="0046112C" w14:paraId="3C3FC262" w14:textId="77777777" w:rsidTr="00C8198D">
        <w:tc>
          <w:tcPr>
            <w:tcW w:w="900" w:type="dxa"/>
          </w:tcPr>
          <w:p w14:paraId="70C46955"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100%</w:t>
            </w:r>
          </w:p>
        </w:tc>
        <w:tc>
          <w:tcPr>
            <w:tcW w:w="8010" w:type="dxa"/>
          </w:tcPr>
          <w:p w14:paraId="3A09E78D" w14:textId="77777777" w:rsidR="002D07A2" w:rsidRPr="0046112C" w:rsidRDefault="002D07A2" w:rsidP="00C8198D">
            <w:pPr>
              <w:widowControl w:val="0"/>
              <w:rPr>
                <w:rFonts w:ascii="Arial" w:hAnsi="Arial" w:cs="Arial"/>
                <w:sz w:val="16"/>
              </w:rPr>
            </w:pPr>
            <w:r w:rsidRPr="0046112C">
              <w:rPr>
                <w:rFonts w:ascii="Arial" w:hAnsi="Arial" w:cs="Arial"/>
                <w:sz w:val="16"/>
              </w:rPr>
              <w:t>Documented review of all reports for 4 quarters</w:t>
            </w:r>
          </w:p>
        </w:tc>
        <w:tc>
          <w:tcPr>
            <w:tcW w:w="1080" w:type="dxa"/>
            <w:tcBorders>
              <w:left w:val="nil"/>
            </w:tcBorders>
          </w:tcPr>
          <w:p w14:paraId="2904E7DD" w14:textId="61B2CB26" w:rsidR="002D07A2" w:rsidRPr="0046112C" w:rsidRDefault="002D07A2" w:rsidP="00C8198D">
            <w:pPr>
              <w:widowControl w:val="0"/>
              <w:jc w:val="center"/>
              <w:rPr>
                <w:rFonts w:ascii="Arial" w:hAnsi="Arial" w:cs="Arial"/>
                <w:b/>
                <w:sz w:val="16"/>
              </w:rPr>
            </w:pPr>
            <w:r w:rsidRPr="0046112C">
              <w:rPr>
                <w:rFonts w:ascii="Arial" w:hAnsi="Arial" w:cs="Arial"/>
                <w:b/>
                <w:sz w:val="16"/>
              </w:rPr>
              <w:t>0.</w:t>
            </w:r>
            <w:r w:rsidR="00C8198D">
              <w:rPr>
                <w:rFonts w:ascii="Arial" w:hAnsi="Arial" w:cs="Arial"/>
                <w:b/>
                <w:sz w:val="16"/>
              </w:rPr>
              <w:t>2</w:t>
            </w:r>
            <w:r w:rsidRPr="0046112C">
              <w:rPr>
                <w:rFonts w:ascii="Arial" w:hAnsi="Arial" w:cs="Arial"/>
                <w:b/>
                <w:sz w:val="16"/>
              </w:rPr>
              <w:t>0 points</w:t>
            </w:r>
          </w:p>
        </w:tc>
      </w:tr>
      <w:tr w:rsidR="002D07A2" w:rsidRPr="0046112C" w14:paraId="284EF793" w14:textId="77777777" w:rsidTr="00C8198D">
        <w:tc>
          <w:tcPr>
            <w:tcW w:w="900" w:type="dxa"/>
          </w:tcPr>
          <w:p w14:paraId="7510ECCF"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80%</w:t>
            </w:r>
          </w:p>
        </w:tc>
        <w:tc>
          <w:tcPr>
            <w:tcW w:w="8010" w:type="dxa"/>
          </w:tcPr>
          <w:p w14:paraId="2559BEC8" w14:textId="77777777" w:rsidR="002D07A2" w:rsidRPr="0046112C" w:rsidRDefault="002D07A2" w:rsidP="00C8198D">
            <w:pPr>
              <w:widowControl w:val="0"/>
              <w:rPr>
                <w:rFonts w:ascii="Arial" w:hAnsi="Arial" w:cs="Arial"/>
              </w:rPr>
            </w:pPr>
            <w:r w:rsidRPr="0046112C">
              <w:rPr>
                <w:rFonts w:ascii="Arial" w:hAnsi="Arial" w:cs="Arial"/>
                <w:sz w:val="16"/>
              </w:rPr>
              <w:t>Documented review of all reports for 3 quarters; Documented review of 3 reports for 4 quarters;</w:t>
            </w:r>
          </w:p>
        </w:tc>
        <w:tc>
          <w:tcPr>
            <w:tcW w:w="1080" w:type="dxa"/>
            <w:tcBorders>
              <w:left w:val="nil"/>
            </w:tcBorders>
          </w:tcPr>
          <w:p w14:paraId="7EF8C29D" w14:textId="3F0809B5" w:rsidR="002D07A2" w:rsidRPr="0046112C" w:rsidRDefault="002D07A2" w:rsidP="00C8198D">
            <w:pPr>
              <w:widowControl w:val="0"/>
              <w:jc w:val="center"/>
              <w:rPr>
                <w:rFonts w:ascii="Arial" w:hAnsi="Arial" w:cs="Arial"/>
                <w:b/>
                <w:sz w:val="16"/>
              </w:rPr>
            </w:pPr>
            <w:r w:rsidRPr="0046112C">
              <w:rPr>
                <w:rFonts w:ascii="Arial" w:hAnsi="Arial" w:cs="Arial"/>
                <w:b/>
                <w:sz w:val="16"/>
              </w:rPr>
              <w:t>0.</w:t>
            </w:r>
            <w:r w:rsidR="00C8198D">
              <w:rPr>
                <w:rFonts w:ascii="Arial" w:hAnsi="Arial" w:cs="Arial"/>
                <w:b/>
                <w:sz w:val="16"/>
              </w:rPr>
              <w:t>16</w:t>
            </w:r>
            <w:r w:rsidRPr="0046112C">
              <w:rPr>
                <w:rFonts w:ascii="Arial" w:hAnsi="Arial" w:cs="Arial"/>
                <w:b/>
                <w:sz w:val="16"/>
              </w:rPr>
              <w:t xml:space="preserve"> points</w:t>
            </w:r>
          </w:p>
        </w:tc>
      </w:tr>
      <w:tr w:rsidR="002D07A2" w:rsidRPr="0046112C" w14:paraId="796755E5" w14:textId="77777777" w:rsidTr="00C8198D">
        <w:tc>
          <w:tcPr>
            <w:tcW w:w="900" w:type="dxa"/>
          </w:tcPr>
          <w:p w14:paraId="787C8383"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50%</w:t>
            </w:r>
          </w:p>
        </w:tc>
        <w:tc>
          <w:tcPr>
            <w:tcW w:w="8010" w:type="dxa"/>
          </w:tcPr>
          <w:p w14:paraId="5BCE32DF" w14:textId="77777777" w:rsidR="002D07A2" w:rsidRPr="0046112C" w:rsidRDefault="002D07A2" w:rsidP="00C8198D">
            <w:pPr>
              <w:widowControl w:val="0"/>
              <w:rPr>
                <w:rFonts w:ascii="Arial" w:hAnsi="Arial" w:cs="Arial"/>
              </w:rPr>
            </w:pPr>
            <w:r w:rsidRPr="0046112C">
              <w:rPr>
                <w:rFonts w:ascii="Arial" w:hAnsi="Arial" w:cs="Arial"/>
                <w:sz w:val="16"/>
              </w:rPr>
              <w:t>Documented review of 2 reports for 4 quarters and review of 2 reports for 2 quarters; Documented review of 2 reports for 4 quarters</w:t>
            </w:r>
          </w:p>
        </w:tc>
        <w:tc>
          <w:tcPr>
            <w:tcW w:w="1080" w:type="dxa"/>
            <w:tcBorders>
              <w:left w:val="nil"/>
            </w:tcBorders>
          </w:tcPr>
          <w:p w14:paraId="10827FA3" w14:textId="7624E767" w:rsidR="002D07A2" w:rsidRPr="0046112C" w:rsidRDefault="002D07A2" w:rsidP="00C8198D">
            <w:pPr>
              <w:widowControl w:val="0"/>
              <w:jc w:val="center"/>
              <w:rPr>
                <w:rFonts w:ascii="Arial" w:hAnsi="Arial" w:cs="Arial"/>
                <w:b/>
                <w:sz w:val="16"/>
              </w:rPr>
            </w:pPr>
            <w:r w:rsidRPr="0046112C">
              <w:rPr>
                <w:rFonts w:ascii="Arial" w:hAnsi="Arial" w:cs="Arial"/>
                <w:b/>
                <w:sz w:val="16"/>
              </w:rPr>
              <w:t>0.</w:t>
            </w:r>
            <w:r w:rsidR="00C8198D">
              <w:rPr>
                <w:rFonts w:ascii="Arial" w:hAnsi="Arial" w:cs="Arial"/>
                <w:b/>
                <w:sz w:val="16"/>
              </w:rPr>
              <w:t>10</w:t>
            </w:r>
            <w:r w:rsidRPr="0046112C">
              <w:rPr>
                <w:rFonts w:ascii="Arial" w:hAnsi="Arial" w:cs="Arial"/>
                <w:b/>
                <w:sz w:val="16"/>
              </w:rPr>
              <w:t xml:space="preserve"> points</w:t>
            </w:r>
          </w:p>
        </w:tc>
      </w:tr>
      <w:tr w:rsidR="002D07A2" w:rsidRPr="0046112C" w14:paraId="6971A1C2" w14:textId="77777777" w:rsidTr="00C8198D">
        <w:tc>
          <w:tcPr>
            <w:tcW w:w="900" w:type="dxa"/>
          </w:tcPr>
          <w:p w14:paraId="0C572F8D"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20%</w:t>
            </w:r>
          </w:p>
        </w:tc>
        <w:tc>
          <w:tcPr>
            <w:tcW w:w="8010" w:type="dxa"/>
          </w:tcPr>
          <w:p w14:paraId="07C7E35B" w14:textId="77777777" w:rsidR="002D07A2" w:rsidRPr="0046112C" w:rsidRDefault="002D07A2" w:rsidP="00C8198D">
            <w:pPr>
              <w:widowControl w:val="0"/>
              <w:rPr>
                <w:rFonts w:ascii="Arial" w:hAnsi="Arial" w:cs="Arial"/>
              </w:rPr>
            </w:pPr>
            <w:r w:rsidRPr="0046112C">
              <w:rPr>
                <w:rFonts w:ascii="Arial" w:hAnsi="Arial" w:cs="Arial"/>
                <w:sz w:val="16"/>
              </w:rPr>
              <w:t>Documented review of all reports of 2 quarters; Documented review of 2 reports for 2 quarters</w:t>
            </w:r>
          </w:p>
        </w:tc>
        <w:tc>
          <w:tcPr>
            <w:tcW w:w="1080" w:type="dxa"/>
            <w:tcBorders>
              <w:left w:val="nil"/>
            </w:tcBorders>
          </w:tcPr>
          <w:p w14:paraId="1A69D734"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0.</w:t>
            </w:r>
            <w:r>
              <w:rPr>
                <w:rFonts w:ascii="Arial" w:hAnsi="Arial" w:cs="Arial"/>
                <w:b/>
                <w:sz w:val="16"/>
              </w:rPr>
              <w:t>08</w:t>
            </w:r>
            <w:r w:rsidRPr="0046112C">
              <w:rPr>
                <w:rFonts w:ascii="Arial" w:hAnsi="Arial" w:cs="Arial"/>
                <w:b/>
                <w:sz w:val="16"/>
              </w:rPr>
              <w:t xml:space="preserve"> points</w:t>
            </w:r>
          </w:p>
        </w:tc>
      </w:tr>
      <w:tr w:rsidR="002D07A2" w:rsidRPr="0046112C" w14:paraId="7BE58FC4" w14:textId="77777777" w:rsidTr="00C8198D">
        <w:tc>
          <w:tcPr>
            <w:tcW w:w="900" w:type="dxa"/>
          </w:tcPr>
          <w:p w14:paraId="47576E56" w14:textId="77777777" w:rsidR="002D07A2" w:rsidRPr="0046112C" w:rsidRDefault="002D07A2" w:rsidP="00C8198D">
            <w:pPr>
              <w:widowControl w:val="0"/>
              <w:jc w:val="center"/>
              <w:rPr>
                <w:rFonts w:ascii="Arial" w:hAnsi="Arial" w:cs="Arial"/>
                <w:sz w:val="16"/>
              </w:rPr>
            </w:pPr>
            <w:r w:rsidRPr="0046112C">
              <w:rPr>
                <w:rFonts w:ascii="Arial" w:hAnsi="Arial" w:cs="Arial"/>
                <w:b/>
                <w:sz w:val="16"/>
              </w:rPr>
              <w:t>0%</w:t>
            </w:r>
          </w:p>
        </w:tc>
        <w:tc>
          <w:tcPr>
            <w:tcW w:w="8010" w:type="dxa"/>
          </w:tcPr>
          <w:p w14:paraId="0030B170" w14:textId="77777777" w:rsidR="002D07A2" w:rsidRPr="0046112C" w:rsidRDefault="002D07A2" w:rsidP="00C8198D">
            <w:pPr>
              <w:widowControl w:val="0"/>
              <w:rPr>
                <w:rFonts w:ascii="Arial" w:hAnsi="Arial" w:cs="Arial"/>
              </w:rPr>
            </w:pPr>
            <w:r w:rsidRPr="0046112C">
              <w:rPr>
                <w:rFonts w:ascii="Arial" w:hAnsi="Arial" w:cs="Arial"/>
                <w:sz w:val="16"/>
              </w:rPr>
              <w:t>Documented review of 0reports for 0 quarters</w:t>
            </w:r>
          </w:p>
        </w:tc>
        <w:tc>
          <w:tcPr>
            <w:tcW w:w="1080" w:type="dxa"/>
            <w:tcBorders>
              <w:left w:val="nil"/>
            </w:tcBorders>
          </w:tcPr>
          <w:p w14:paraId="6713C125" w14:textId="77777777" w:rsidR="002D07A2" w:rsidRPr="0046112C" w:rsidRDefault="002D07A2" w:rsidP="00C8198D">
            <w:pPr>
              <w:widowControl w:val="0"/>
              <w:jc w:val="center"/>
              <w:rPr>
                <w:rFonts w:ascii="Arial" w:hAnsi="Arial" w:cs="Arial"/>
                <w:b/>
                <w:sz w:val="16"/>
              </w:rPr>
            </w:pPr>
            <w:r w:rsidRPr="0046112C">
              <w:rPr>
                <w:rFonts w:ascii="Arial" w:hAnsi="Arial" w:cs="Arial"/>
                <w:b/>
                <w:sz w:val="16"/>
              </w:rPr>
              <w:t>0.00 points</w:t>
            </w:r>
          </w:p>
        </w:tc>
      </w:tr>
    </w:tbl>
    <w:p w14:paraId="30C94CF0" w14:textId="77777777" w:rsidR="002D07A2" w:rsidRDefault="002D07A2" w:rsidP="002D07A2">
      <w:pPr>
        <w:widowControl w:val="0"/>
        <w:rPr>
          <w:rFonts w:ascii="Arial" w:hAnsi="Arial" w:cs="Arial"/>
          <w:sz w:val="16"/>
          <w:szCs w:val="16"/>
        </w:rPr>
      </w:pPr>
    </w:p>
    <w:p w14:paraId="4CF0B982" w14:textId="77777777" w:rsidR="002D07A2" w:rsidRDefault="002D07A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498A989B" w14:textId="77777777" w:rsidTr="00180E99">
        <w:tc>
          <w:tcPr>
            <w:tcW w:w="10008" w:type="dxa"/>
            <w:tcBorders>
              <w:top w:val="single" w:sz="24" w:space="0" w:color="auto"/>
              <w:left w:val="single" w:sz="24" w:space="0" w:color="auto"/>
              <w:bottom w:val="single" w:sz="24" w:space="0" w:color="auto"/>
            </w:tcBorders>
          </w:tcPr>
          <w:p w14:paraId="1B11A75D" w14:textId="0754D910" w:rsidR="00955C59" w:rsidRDefault="00E22034" w:rsidP="00053415">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DD7741">
              <w:rPr>
                <w:rFonts w:ascii="Arial" w:hAnsi="Arial"/>
                <w:b/>
                <w:i/>
                <w:sz w:val="24"/>
              </w:rPr>
              <w:t xml:space="preserve"> + Element H</w:t>
            </w:r>
            <w:r w:rsidR="00C8198D">
              <w:rPr>
                <w:rFonts w:ascii="Arial" w:hAnsi="Arial"/>
                <w:b/>
                <w:i/>
                <w:sz w:val="24"/>
              </w:rPr>
              <w:t xml:space="preserve"> + Element I</w:t>
            </w:r>
            <w:r w:rsidR="00955C59">
              <w:rPr>
                <w:rFonts w:ascii="Arial" w:hAnsi="Arial"/>
                <w:b/>
                <w:i/>
                <w:sz w:val="24"/>
              </w:rPr>
              <w:t>)</w:t>
            </w:r>
          </w:p>
        </w:tc>
        <w:bookmarkStart w:id="21" w:name="Text32"/>
        <w:tc>
          <w:tcPr>
            <w:tcW w:w="990" w:type="dxa"/>
            <w:tcBorders>
              <w:top w:val="single" w:sz="24" w:space="0" w:color="auto"/>
              <w:bottom w:val="single" w:sz="24" w:space="0" w:color="auto"/>
              <w:right w:val="single" w:sz="24" w:space="0" w:color="auto"/>
            </w:tcBorders>
          </w:tcPr>
          <w:p w14:paraId="0F4E4A71"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21"/>
          </w:p>
        </w:tc>
      </w:tr>
    </w:tbl>
    <w:p w14:paraId="650D5E0E" w14:textId="77777777" w:rsidR="000854AC" w:rsidRDefault="000854AC" w:rsidP="006A6640">
      <w:pPr>
        <w:widowControl w:val="0"/>
        <w:rPr>
          <w:sz w:val="16"/>
          <w:szCs w:val="16"/>
        </w:rPr>
      </w:pPr>
    </w:p>
    <w:p w14:paraId="54BF062A" w14:textId="77777777" w:rsidR="00F226DC" w:rsidRDefault="00F226DC" w:rsidP="006A6640">
      <w:pPr>
        <w:widowControl w:val="0"/>
        <w:rPr>
          <w:sz w:val="16"/>
          <w:szCs w:val="16"/>
        </w:rPr>
      </w:pPr>
    </w:p>
    <w:p w14:paraId="44378472" w14:textId="77777777" w:rsidR="00F05366" w:rsidRPr="00E22034" w:rsidRDefault="00F05366"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527E48CD" w14:textId="77777777">
        <w:tc>
          <w:tcPr>
            <w:tcW w:w="1611" w:type="dxa"/>
            <w:shd w:val="clear" w:color="auto" w:fill="FFFFFF"/>
          </w:tcPr>
          <w:p w14:paraId="4CDE2091" w14:textId="77777777" w:rsidR="000854AC" w:rsidRDefault="00E22034" w:rsidP="006A6640">
            <w:pPr>
              <w:widowControl w:val="0"/>
              <w:tabs>
                <w:tab w:val="left" w:pos="1440"/>
                <w:tab w:val="left" w:pos="2880"/>
              </w:tabs>
              <w:jc w:val="center"/>
              <w:rPr>
                <w:rFonts w:ascii="Arial" w:hAnsi="Arial"/>
                <w:b/>
              </w:rPr>
            </w:pPr>
            <w:r>
              <w:rPr>
                <w:rFonts w:ascii="Arial" w:hAnsi="Arial"/>
                <w:b/>
              </w:rPr>
              <w:lastRenderedPageBreak/>
              <w:t>Additional</w:t>
            </w:r>
            <w:r w:rsidR="000854AC">
              <w:rPr>
                <w:rFonts w:ascii="Arial" w:hAnsi="Arial"/>
                <w:b/>
              </w:rPr>
              <w:t xml:space="preserve"> Element</w:t>
            </w:r>
          </w:p>
        </w:tc>
        <w:tc>
          <w:tcPr>
            <w:tcW w:w="9387" w:type="dxa"/>
            <w:shd w:val="clear" w:color="auto" w:fill="FFFFFF"/>
          </w:tcPr>
          <w:p w14:paraId="00944095"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19D38916" w14:textId="77777777">
        <w:tc>
          <w:tcPr>
            <w:tcW w:w="1611" w:type="dxa"/>
          </w:tcPr>
          <w:p w14:paraId="51BBD4E9"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2DE3DE4A" w14:textId="77777777" w:rsidR="000854AC" w:rsidRPr="000B1634" w:rsidRDefault="000854AC" w:rsidP="006A6640">
            <w:pPr>
              <w:widowControl w:val="0"/>
              <w:tabs>
                <w:tab w:val="left" w:pos="1440"/>
                <w:tab w:val="left" w:pos="2880"/>
              </w:tabs>
              <w:rPr>
                <w:rFonts w:ascii="Arial" w:hAnsi="Arial"/>
              </w:rPr>
            </w:pPr>
          </w:p>
        </w:tc>
      </w:tr>
      <w:tr w:rsidR="00955C59" w14:paraId="3349B050" w14:textId="77777777">
        <w:tc>
          <w:tcPr>
            <w:tcW w:w="1611" w:type="dxa"/>
          </w:tcPr>
          <w:p w14:paraId="633EE06A"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7E343106" w14:textId="77777777" w:rsidR="00955C59" w:rsidRPr="000B1634" w:rsidRDefault="00955C59" w:rsidP="006A6640">
            <w:pPr>
              <w:widowControl w:val="0"/>
              <w:tabs>
                <w:tab w:val="left" w:pos="1440"/>
                <w:tab w:val="left" w:pos="2880"/>
              </w:tabs>
              <w:rPr>
                <w:rFonts w:ascii="Arial" w:hAnsi="Arial"/>
              </w:rPr>
            </w:pPr>
          </w:p>
        </w:tc>
      </w:tr>
      <w:tr w:rsidR="00E22034" w14:paraId="31DC47FC" w14:textId="77777777">
        <w:tc>
          <w:tcPr>
            <w:tcW w:w="1611" w:type="dxa"/>
          </w:tcPr>
          <w:p w14:paraId="2CFDADBA"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1AFE890C" w14:textId="77777777" w:rsidR="00E22034" w:rsidRPr="000B1634" w:rsidRDefault="00E22034" w:rsidP="006A6640">
            <w:pPr>
              <w:widowControl w:val="0"/>
              <w:tabs>
                <w:tab w:val="left" w:pos="1440"/>
                <w:tab w:val="left" w:pos="2880"/>
              </w:tabs>
              <w:rPr>
                <w:rFonts w:ascii="Arial" w:hAnsi="Arial"/>
              </w:rPr>
            </w:pPr>
          </w:p>
        </w:tc>
      </w:tr>
      <w:tr w:rsidR="00D63344" w14:paraId="3428EC4C" w14:textId="77777777">
        <w:tc>
          <w:tcPr>
            <w:tcW w:w="1611" w:type="dxa"/>
          </w:tcPr>
          <w:p w14:paraId="6AC251FB"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3BCFF64E" w14:textId="77777777" w:rsidR="00D63344" w:rsidRPr="000B1634" w:rsidRDefault="00D63344" w:rsidP="00632D90">
            <w:pPr>
              <w:widowControl w:val="0"/>
              <w:tabs>
                <w:tab w:val="left" w:pos="1440"/>
                <w:tab w:val="left" w:pos="2880"/>
              </w:tabs>
              <w:rPr>
                <w:rFonts w:ascii="Arial" w:hAnsi="Arial"/>
              </w:rPr>
            </w:pPr>
          </w:p>
        </w:tc>
      </w:tr>
      <w:tr w:rsidR="00166432" w14:paraId="7ED927A1" w14:textId="77777777">
        <w:tc>
          <w:tcPr>
            <w:tcW w:w="1611" w:type="dxa"/>
          </w:tcPr>
          <w:p w14:paraId="20FDF0E9"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490FD131" w14:textId="77777777" w:rsidR="00166432" w:rsidRPr="000B1634" w:rsidRDefault="00166432" w:rsidP="006A6640">
            <w:pPr>
              <w:widowControl w:val="0"/>
              <w:tabs>
                <w:tab w:val="left" w:pos="1440"/>
                <w:tab w:val="left" w:pos="2880"/>
              </w:tabs>
              <w:rPr>
                <w:rFonts w:ascii="Arial" w:hAnsi="Arial"/>
              </w:rPr>
            </w:pPr>
          </w:p>
        </w:tc>
      </w:tr>
      <w:tr w:rsidR="0022784D" w14:paraId="6D524CF3" w14:textId="77777777">
        <w:tc>
          <w:tcPr>
            <w:tcW w:w="1611" w:type="dxa"/>
          </w:tcPr>
          <w:p w14:paraId="6BD23BBB"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7B4A52AA" w14:textId="77777777" w:rsidR="0022784D" w:rsidRPr="000B1634" w:rsidRDefault="0022784D" w:rsidP="006A6640">
            <w:pPr>
              <w:widowControl w:val="0"/>
              <w:tabs>
                <w:tab w:val="left" w:pos="1440"/>
                <w:tab w:val="left" w:pos="2880"/>
              </w:tabs>
              <w:rPr>
                <w:rFonts w:ascii="Arial" w:hAnsi="Arial"/>
              </w:rPr>
            </w:pPr>
          </w:p>
        </w:tc>
      </w:tr>
      <w:tr w:rsidR="000261F4" w14:paraId="43B1A180" w14:textId="77777777">
        <w:tc>
          <w:tcPr>
            <w:tcW w:w="1611" w:type="dxa"/>
          </w:tcPr>
          <w:p w14:paraId="095EF699"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1B2709DA" w14:textId="77777777" w:rsidR="000261F4" w:rsidRPr="000B1634" w:rsidRDefault="000261F4" w:rsidP="006A6640">
            <w:pPr>
              <w:widowControl w:val="0"/>
              <w:tabs>
                <w:tab w:val="left" w:pos="1440"/>
                <w:tab w:val="left" w:pos="2880"/>
              </w:tabs>
              <w:rPr>
                <w:rFonts w:ascii="Arial" w:hAnsi="Arial"/>
              </w:rPr>
            </w:pPr>
          </w:p>
        </w:tc>
      </w:tr>
      <w:tr w:rsidR="00DD7741" w14:paraId="07A2B815" w14:textId="77777777">
        <w:tc>
          <w:tcPr>
            <w:tcW w:w="1611" w:type="dxa"/>
          </w:tcPr>
          <w:p w14:paraId="108D72E9" w14:textId="77777777" w:rsidR="00DD7741" w:rsidRDefault="00DD7741" w:rsidP="006A6640">
            <w:pPr>
              <w:widowControl w:val="0"/>
              <w:tabs>
                <w:tab w:val="left" w:pos="1440"/>
                <w:tab w:val="left" w:pos="2880"/>
              </w:tabs>
              <w:jc w:val="center"/>
              <w:rPr>
                <w:rFonts w:ascii="Arial" w:hAnsi="Arial"/>
                <w:b/>
              </w:rPr>
            </w:pPr>
            <w:r>
              <w:rPr>
                <w:rFonts w:ascii="Arial" w:hAnsi="Arial"/>
                <w:b/>
              </w:rPr>
              <w:t>H</w:t>
            </w:r>
          </w:p>
        </w:tc>
        <w:tc>
          <w:tcPr>
            <w:tcW w:w="9387" w:type="dxa"/>
          </w:tcPr>
          <w:p w14:paraId="1D7E0C18" w14:textId="77777777" w:rsidR="00DD7741" w:rsidRPr="000B1634" w:rsidRDefault="00DD7741" w:rsidP="006A6640">
            <w:pPr>
              <w:widowControl w:val="0"/>
              <w:tabs>
                <w:tab w:val="left" w:pos="1440"/>
                <w:tab w:val="left" w:pos="2880"/>
              </w:tabs>
              <w:rPr>
                <w:rFonts w:ascii="Arial" w:hAnsi="Arial"/>
              </w:rPr>
            </w:pPr>
          </w:p>
        </w:tc>
      </w:tr>
      <w:tr w:rsidR="00B44B83" w14:paraId="1A79777B" w14:textId="77777777">
        <w:tc>
          <w:tcPr>
            <w:tcW w:w="1611" w:type="dxa"/>
          </w:tcPr>
          <w:p w14:paraId="5C781289" w14:textId="40E9707E" w:rsidR="00B44B83" w:rsidRDefault="00B44B83" w:rsidP="006A6640">
            <w:pPr>
              <w:widowControl w:val="0"/>
              <w:tabs>
                <w:tab w:val="left" w:pos="1440"/>
                <w:tab w:val="left" w:pos="2880"/>
              </w:tabs>
              <w:jc w:val="center"/>
              <w:rPr>
                <w:rFonts w:ascii="Arial" w:hAnsi="Arial"/>
                <w:b/>
              </w:rPr>
            </w:pPr>
            <w:r>
              <w:rPr>
                <w:rFonts w:ascii="Arial" w:hAnsi="Arial"/>
                <w:b/>
              </w:rPr>
              <w:t>I</w:t>
            </w:r>
          </w:p>
        </w:tc>
        <w:tc>
          <w:tcPr>
            <w:tcW w:w="9387" w:type="dxa"/>
          </w:tcPr>
          <w:p w14:paraId="056BFA99" w14:textId="77777777" w:rsidR="00B44B83" w:rsidRPr="000B1634" w:rsidRDefault="00B44B83" w:rsidP="006A6640">
            <w:pPr>
              <w:widowControl w:val="0"/>
              <w:tabs>
                <w:tab w:val="left" w:pos="1440"/>
                <w:tab w:val="left" w:pos="2880"/>
              </w:tabs>
              <w:rPr>
                <w:rFonts w:ascii="Arial" w:hAnsi="Arial"/>
              </w:rPr>
            </w:pPr>
          </w:p>
        </w:tc>
      </w:tr>
    </w:tbl>
    <w:p w14:paraId="3A8735E0" w14:textId="50170F67" w:rsidR="00B4656A" w:rsidRDefault="00632D90" w:rsidP="00E33431">
      <w:pPr>
        <w:widowControl w:val="0"/>
        <w:tabs>
          <w:tab w:val="left" w:pos="2880"/>
        </w:tabs>
      </w:pPr>
      <w:r w:rsidRPr="00E312E2">
        <w:rPr>
          <w:rFonts w:ascii="Arial" w:hAnsi="Arial"/>
          <w:b/>
          <w:sz w:val="16"/>
          <w:szCs w:val="16"/>
          <w:vertAlign w:val="superscript"/>
        </w:rPr>
        <w:t>*</w:t>
      </w:r>
      <w:r w:rsidRPr="00E312E2">
        <w:rPr>
          <w:rFonts w:ascii="Arial" w:hAnsi="Arial"/>
          <w:b/>
          <w:sz w:val="16"/>
          <w:szCs w:val="16"/>
        </w:rPr>
        <w:t xml:space="preserve">Note: </w:t>
      </w:r>
      <w:r w:rsidRPr="00E312E2">
        <w:rPr>
          <w:rFonts w:ascii="Arial" w:hAnsi="Arial"/>
          <w:sz w:val="16"/>
          <w:szCs w:val="16"/>
        </w:rPr>
        <w:t xml:space="preserve">For factors </w:t>
      </w:r>
      <w:r w:rsidR="00DD7741">
        <w:rPr>
          <w:rFonts w:ascii="Arial" w:hAnsi="Arial"/>
          <w:sz w:val="16"/>
          <w:szCs w:val="16"/>
        </w:rPr>
        <w:t>F-I</w:t>
      </w:r>
      <w:r w:rsidRPr="00E312E2">
        <w:rPr>
          <w:rFonts w:ascii="Arial" w:hAnsi="Arial"/>
          <w:sz w:val="16"/>
          <w:szCs w:val="16"/>
        </w:rPr>
        <w:t xml:space="preserve">, describe reports reviewed and indicate if copies were provided by the delegate or if reports were reviewed onsite. If monitoring is performed by another department, make note of who is responsible for the activity. </w:t>
      </w:r>
    </w:p>
    <w:sectPr w:rsidR="00B4656A" w:rsidSect="00FC4BC5">
      <w:headerReference w:type="default" r:id="rId11"/>
      <w:type w:val="continuous"/>
      <w:pgSz w:w="12240" w:h="15840" w:code="1"/>
      <w:pgMar w:top="720"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A5284" w15:done="0"/>
  <w15:commentEx w15:paraId="367C79BB" w15:done="0"/>
  <w15:commentEx w15:paraId="6056C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8AFE" w14:textId="77777777" w:rsidR="00B52074" w:rsidRDefault="00B52074">
      <w:r>
        <w:separator/>
      </w:r>
    </w:p>
  </w:endnote>
  <w:endnote w:type="continuationSeparator" w:id="0">
    <w:p w14:paraId="55B5E698" w14:textId="77777777" w:rsidR="00B52074" w:rsidRDefault="00B5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461D" w14:textId="30404C5B" w:rsidR="001E5054" w:rsidRDefault="001E5054">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F226DC">
      <w:rPr>
        <w:rStyle w:val="PageNumber"/>
        <w:rFonts w:ascii="Arial" w:hAnsi="Arial"/>
        <w:b/>
        <w:noProof/>
        <w:sz w:val="16"/>
      </w:rPr>
      <w:t>1</w:t>
    </w:r>
    <w:r>
      <w:rPr>
        <w:rStyle w:val="PageNumber"/>
        <w:rFonts w:ascii="Arial" w:hAnsi="Arial"/>
        <w:b/>
        <w:sz w:val="16"/>
      </w:rPr>
      <w:fldChar w:fldCharType="end"/>
    </w:r>
  </w:p>
  <w:p w14:paraId="67679C07" w14:textId="77777777" w:rsidR="001E5054" w:rsidRDefault="001E5054">
    <w:pPr>
      <w:jc w:val="center"/>
      <w:rPr>
        <w:rFonts w:ascii="Arial" w:hAnsi="Arial"/>
        <w:sz w:val="16"/>
      </w:rPr>
    </w:pPr>
    <w:r w:rsidRPr="00934A39">
      <w:rPr>
        <w:rFonts w:ascii="Arial" w:hAnsi="Arial"/>
        <w:sz w:val="16"/>
        <w:highlight w:val="yellow"/>
      </w:rPr>
      <w:t>Delegated Group</w:t>
    </w:r>
  </w:p>
  <w:p w14:paraId="0CD99C0D" w14:textId="77777777" w:rsidR="001E5054" w:rsidRDefault="001E5054">
    <w:pPr>
      <w:jc w:val="center"/>
      <w:rPr>
        <w:rFonts w:ascii="Arial" w:hAnsi="Arial"/>
        <w:sz w:val="16"/>
      </w:rPr>
    </w:pPr>
    <w:r>
      <w:rPr>
        <w:rFonts w:ascii="Arial" w:hAnsi="Arial"/>
        <w:sz w:val="16"/>
      </w:rPr>
      <w:t>CONFIDENTIAL</w:t>
    </w:r>
  </w:p>
  <w:p w14:paraId="13445A98" w14:textId="40EFF189" w:rsidR="001E5054" w:rsidRDefault="001E5054" w:rsidP="00131E74">
    <w:pPr>
      <w:jc w:val="right"/>
      <w:rPr>
        <w:rFonts w:ascii="Arial" w:hAnsi="Arial"/>
        <w:sz w:val="16"/>
      </w:rPr>
    </w:pPr>
    <w:r>
      <w:rPr>
        <w:rFonts w:ascii="Arial" w:hAnsi="Arial"/>
        <w:sz w:val="16"/>
      </w:rPr>
      <w:t>Effective 07/01/17</w:t>
    </w:r>
    <w:r w:rsidR="00F05366">
      <w:rPr>
        <w:rFonts w:ascii="Arial" w:hAnsi="Arial"/>
        <w:sz w:val="16"/>
      </w:rPr>
      <w:t xml:space="preserve">; Revised </w:t>
    </w:r>
    <w:r w:rsidR="00F65E76">
      <w:rPr>
        <w:rFonts w:ascii="Arial" w:hAnsi="Arial"/>
        <w:sz w:val="16"/>
      </w:rPr>
      <w:t>08/30/17</w:t>
    </w:r>
  </w:p>
  <w:p w14:paraId="405431B7" w14:textId="5F84B36B" w:rsidR="001E5054" w:rsidRDefault="001E5054" w:rsidP="000A65C9">
    <w:pPr>
      <w:jc w:val="righ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7337" w14:textId="77777777" w:rsidR="00B52074" w:rsidRDefault="00B52074">
      <w:r>
        <w:separator/>
      </w:r>
    </w:p>
  </w:footnote>
  <w:footnote w:type="continuationSeparator" w:id="0">
    <w:p w14:paraId="121AC263" w14:textId="77777777" w:rsidR="00B52074" w:rsidRDefault="00B5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63A2" w14:textId="38B5BAC4" w:rsidR="001E5054" w:rsidRDefault="001E5054">
    <w:pPr>
      <w:spacing w:before="120" w:after="120"/>
      <w:jc w:val="center"/>
      <w:rPr>
        <w:rFonts w:ascii="Arial" w:hAnsi="Arial"/>
        <w:b/>
      </w:rPr>
    </w:pPr>
    <w:r>
      <w:rPr>
        <w:rFonts w:ascii="Arial" w:hAnsi="Arial"/>
        <w:b/>
      </w:rPr>
      <w:t>WASHINGTON STANDARDIZED CREDENTIALING AUDIT TOOL 2017/2018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54F" w14:textId="44F3C0FC" w:rsidR="001E5054" w:rsidRDefault="001E5054">
    <w:pPr>
      <w:spacing w:before="120" w:after="120"/>
      <w:jc w:val="center"/>
      <w:rPr>
        <w:rFonts w:ascii="Arial" w:hAnsi="Arial"/>
        <w:b/>
      </w:rPr>
    </w:pPr>
    <w:r>
      <w:rPr>
        <w:rFonts w:ascii="Arial" w:hAnsi="Arial"/>
        <w:b/>
      </w:rPr>
      <w:t>WASHINGTON STANDARDIZED CREDENTIALING AUDIT TOOL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nsid w:val="0AB03D80"/>
    <w:multiLevelType w:val="hybridMultilevel"/>
    <w:tmpl w:val="A0D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8">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2">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4">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7">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1">
    <w:nsid w:val="49627D5E"/>
    <w:multiLevelType w:val="hybridMultilevel"/>
    <w:tmpl w:val="D3DAEE2C"/>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2">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3">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27">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2">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4">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
  </w:num>
  <w:num w:numId="4">
    <w:abstractNumId w:val="22"/>
  </w:num>
  <w:num w:numId="5">
    <w:abstractNumId w:val="11"/>
  </w:num>
  <w:num w:numId="6">
    <w:abstractNumId w:val="29"/>
  </w:num>
  <w:num w:numId="7">
    <w:abstractNumId w:val="7"/>
  </w:num>
  <w:num w:numId="8">
    <w:abstractNumId w:val="20"/>
  </w:num>
  <w:num w:numId="9">
    <w:abstractNumId w:val="2"/>
  </w:num>
  <w:num w:numId="10">
    <w:abstractNumId w:val="13"/>
  </w:num>
  <w:num w:numId="11">
    <w:abstractNumId w:val="9"/>
  </w:num>
  <w:num w:numId="12">
    <w:abstractNumId w:val="26"/>
  </w:num>
  <w:num w:numId="13">
    <w:abstractNumId w:val="6"/>
  </w:num>
  <w:num w:numId="14">
    <w:abstractNumId w:val="27"/>
  </w:num>
  <w:num w:numId="15">
    <w:abstractNumId w:val="23"/>
  </w:num>
  <w:num w:numId="16">
    <w:abstractNumId w:val="14"/>
  </w:num>
  <w:num w:numId="17">
    <w:abstractNumId w:val="10"/>
  </w:num>
  <w:num w:numId="18">
    <w:abstractNumId w:val="33"/>
  </w:num>
  <w:num w:numId="19">
    <w:abstractNumId w:val="31"/>
  </w:num>
  <w:num w:numId="20">
    <w:abstractNumId w:val="4"/>
  </w:num>
  <w:num w:numId="21">
    <w:abstractNumId w:val="34"/>
  </w:num>
  <w:num w:numId="22">
    <w:abstractNumId w:val="30"/>
  </w:num>
  <w:num w:numId="23">
    <w:abstractNumId w:val="3"/>
  </w:num>
  <w:num w:numId="24">
    <w:abstractNumId w:val="12"/>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8"/>
  </w:num>
  <w:num w:numId="42">
    <w:abstractNumId w:val="18"/>
  </w:num>
  <w:num w:numId="43">
    <w:abstractNumId w:val="3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Chrismer">
    <w15:presenceInfo w15:providerId="AD" w15:userId="S-1-5-21-158283976-17443088-452798024-4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2B"/>
    <w:rsid w:val="00000F2A"/>
    <w:rsid w:val="00001625"/>
    <w:rsid w:val="0000304E"/>
    <w:rsid w:val="00016EAE"/>
    <w:rsid w:val="000204B0"/>
    <w:rsid w:val="00022D39"/>
    <w:rsid w:val="00024A48"/>
    <w:rsid w:val="00025C6C"/>
    <w:rsid w:val="000261F4"/>
    <w:rsid w:val="0003753A"/>
    <w:rsid w:val="00041511"/>
    <w:rsid w:val="000448D4"/>
    <w:rsid w:val="000448EC"/>
    <w:rsid w:val="0005094B"/>
    <w:rsid w:val="00053293"/>
    <w:rsid w:val="00053415"/>
    <w:rsid w:val="0005682E"/>
    <w:rsid w:val="0005758A"/>
    <w:rsid w:val="00066578"/>
    <w:rsid w:val="0007762F"/>
    <w:rsid w:val="0008062E"/>
    <w:rsid w:val="00085110"/>
    <w:rsid w:val="000854AC"/>
    <w:rsid w:val="00093E7B"/>
    <w:rsid w:val="000A14F1"/>
    <w:rsid w:val="000A65C9"/>
    <w:rsid w:val="000B0419"/>
    <w:rsid w:val="000B1634"/>
    <w:rsid w:val="000B209C"/>
    <w:rsid w:val="000B4462"/>
    <w:rsid w:val="000C2678"/>
    <w:rsid w:val="000C3400"/>
    <w:rsid w:val="000C5239"/>
    <w:rsid w:val="000D6EB8"/>
    <w:rsid w:val="000E4C3D"/>
    <w:rsid w:val="000E58BE"/>
    <w:rsid w:val="000F32CB"/>
    <w:rsid w:val="000F3645"/>
    <w:rsid w:val="000F37E4"/>
    <w:rsid w:val="00102823"/>
    <w:rsid w:val="001046AC"/>
    <w:rsid w:val="00105216"/>
    <w:rsid w:val="0011075B"/>
    <w:rsid w:val="00113664"/>
    <w:rsid w:val="00113E07"/>
    <w:rsid w:val="00114C23"/>
    <w:rsid w:val="001161BB"/>
    <w:rsid w:val="00120AA9"/>
    <w:rsid w:val="00121E39"/>
    <w:rsid w:val="00123D40"/>
    <w:rsid w:val="001242B0"/>
    <w:rsid w:val="001273D6"/>
    <w:rsid w:val="0013007B"/>
    <w:rsid w:val="001305CD"/>
    <w:rsid w:val="00130B28"/>
    <w:rsid w:val="00131E74"/>
    <w:rsid w:val="00133BCA"/>
    <w:rsid w:val="00134EFB"/>
    <w:rsid w:val="00143EC9"/>
    <w:rsid w:val="00145D14"/>
    <w:rsid w:val="00151F92"/>
    <w:rsid w:val="001525F6"/>
    <w:rsid w:val="00152BCF"/>
    <w:rsid w:val="001557A8"/>
    <w:rsid w:val="001632AC"/>
    <w:rsid w:val="00164CEB"/>
    <w:rsid w:val="00166432"/>
    <w:rsid w:val="001774BE"/>
    <w:rsid w:val="0017787A"/>
    <w:rsid w:val="00177BB2"/>
    <w:rsid w:val="00180E99"/>
    <w:rsid w:val="0018459D"/>
    <w:rsid w:val="001913FE"/>
    <w:rsid w:val="00193C25"/>
    <w:rsid w:val="00194046"/>
    <w:rsid w:val="00194960"/>
    <w:rsid w:val="00195EC0"/>
    <w:rsid w:val="001A06C1"/>
    <w:rsid w:val="001A77BC"/>
    <w:rsid w:val="001B05B2"/>
    <w:rsid w:val="001B3BD4"/>
    <w:rsid w:val="001B7888"/>
    <w:rsid w:val="001C29A0"/>
    <w:rsid w:val="001C53D3"/>
    <w:rsid w:val="001C6C05"/>
    <w:rsid w:val="001D25E8"/>
    <w:rsid w:val="001D4D42"/>
    <w:rsid w:val="001E0814"/>
    <w:rsid w:val="001E5054"/>
    <w:rsid w:val="001E7799"/>
    <w:rsid w:val="001F406E"/>
    <w:rsid w:val="001F43DD"/>
    <w:rsid w:val="001F5907"/>
    <w:rsid w:val="001F5954"/>
    <w:rsid w:val="00200691"/>
    <w:rsid w:val="00200BAE"/>
    <w:rsid w:val="0020140E"/>
    <w:rsid w:val="00203E89"/>
    <w:rsid w:val="00206CBD"/>
    <w:rsid w:val="00207F40"/>
    <w:rsid w:val="002111FE"/>
    <w:rsid w:val="00220532"/>
    <w:rsid w:val="0022205E"/>
    <w:rsid w:val="00222953"/>
    <w:rsid w:val="00223D6D"/>
    <w:rsid w:val="0022784D"/>
    <w:rsid w:val="00233849"/>
    <w:rsid w:val="00234C64"/>
    <w:rsid w:val="00240059"/>
    <w:rsid w:val="00242E8C"/>
    <w:rsid w:val="0024651A"/>
    <w:rsid w:val="002466B3"/>
    <w:rsid w:val="00246908"/>
    <w:rsid w:val="002507EB"/>
    <w:rsid w:val="0025239D"/>
    <w:rsid w:val="002531FF"/>
    <w:rsid w:val="00253DB6"/>
    <w:rsid w:val="0025704D"/>
    <w:rsid w:val="00261256"/>
    <w:rsid w:val="0026229A"/>
    <w:rsid w:val="002632F2"/>
    <w:rsid w:val="00274348"/>
    <w:rsid w:val="00274DDE"/>
    <w:rsid w:val="002767DB"/>
    <w:rsid w:val="00284C58"/>
    <w:rsid w:val="00287BE3"/>
    <w:rsid w:val="00297678"/>
    <w:rsid w:val="002A10BE"/>
    <w:rsid w:val="002A2405"/>
    <w:rsid w:val="002A3295"/>
    <w:rsid w:val="002A42F0"/>
    <w:rsid w:val="002A63AE"/>
    <w:rsid w:val="002B703B"/>
    <w:rsid w:val="002C2675"/>
    <w:rsid w:val="002C658D"/>
    <w:rsid w:val="002C662F"/>
    <w:rsid w:val="002D07A2"/>
    <w:rsid w:val="002D3E24"/>
    <w:rsid w:val="002D6BF4"/>
    <w:rsid w:val="002E1754"/>
    <w:rsid w:val="002E7174"/>
    <w:rsid w:val="002F549E"/>
    <w:rsid w:val="002F5AD4"/>
    <w:rsid w:val="002F6D12"/>
    <w:rsid w:val="00300806"/>
    <w:rsid w:val="00301625"/>
    <w:rsid w:val="003035FD"/>
    <w:rsid w:val="003101BB"/>
    <w:rsid w:val="003110E5"/>
    <w:rsid w:val="003125A1"/>
    <w:rsid w:val="00312B05"/>
    <w:rsid w:val="003153BB"/>
    <w:rsid w:val="003153EB"/>
    <w:rsid w:val="00315FD7"/>
    <w:rsid w:val="003178E5"/>
    <w:rsid w:val="00324D49"/>
    <w:rsid w:val="003270B7"/>
    <w:rsid w:val="00330324"/>
    <w:rsid w:val="00333854"/>
    <w:rsid w:val="003401D1"/>
    <w:rsid w:val="00350EA5"/>
    <w:rsid w:val="00353044"/>
    <w:rsid w:val="00353510"/>
    <w:rsid w:val="00363446"/>
    <w:rsid w:val="0036611C"/>
    <w:rsid w:val="003664B7"/>
    <w:rsid w:val="0037664E"/>
    <w:rsid w:val="00377308"/>
    <w:rsid w:val="0038012E"/>
    <w:rsid w:val="003851A2"/>
    <w:rsid w:val="00385DA4"/>
    <w:rsid w:val="003861AA"/>
    <w:rsid w:val="003871ED"/>
    <w:rsid w:val="0038795E"/>
    <w:rsid w:val="00395474"/>
    <w:rsid w:val="003A051E"/>
    <w:rsid w:val="003A0BF9"/>
    <w:rsid w:val="003B2542"/>
    <w:rsid w:val="003B2A5B"/>
    <w:rsid w:val="003B492E"/>
    <w:rsid w:val="003B4961"/>
    <w:rsid w:val="003B5C09"/>
    <w:rsid w:val="003B6D09"/>
    <w:rsid w:val="003C00D5"/>
    <w:rsid w:val="003C0897"/>
    <w:rsid w:val="003C0A29"/>
    <w:rsid w:val="003C4EFD"/>
    <w:rsid w:val="003C5699"/>
    <w:rsid w:val="003C6051"/>
    <w:rsid w:val="003C729B"/>
    <w:rsid w:val="003C7937"/>
    <w:rsid w:val="003D20AA"/>
    <w:rsid w:val="003D5A91"/>
    <w:rsid w:val="003E0768"/>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40065"/>
    <w:rsid w:val="00440D40"/>
    <w:rsid w:val="0044139C"/>
    <w:rsid w:val="0044284C"/>
    <w:rsid w:val="004452BF"/>
    <w:rsid w:val="00446983"/>
    <w:rsid w:val="004474E9"/>
    <w:rsid w:val="00447B65"/>
    <w:rsid w:val="004516A8"/>
    <w:rsid w:val="00452A30"/>
    <w:rsid w:val="004619A7"/>
    <w:rsid w:val="00463677"/>
    <w:rsid w:val="004658CC"/>
    <w:rsid w:val="00467FB2"/>
    <w:rsid w:val="0047484F"/>
    <w:rsid w:val="00476141"/>
    <w:rsid w:val="004762EB"/>
    <w:rsid w:val="0048220C"/>
    <w:rsid w:val="00491450"/>
    <w:rsid w:val="004959C5"/>
    <w:rsid w:val="004A5134"/>
    <w:rsid w:val="004A5D29"/>
    <w:rsid w:val="004B7816"/>
    <w:rsid w:val="004C3133"/>
    <w:rsid w:val="004C3E81"/>
    <w:rsid w:val="004C43F6"/>
    <w:rsid w:val="004D56E7"/>
    <w:rsid w:val="004F3B11"/>
    <w:rsid w:val="0050149E"/>
    <w:rsid w:val="00511641"/>
    <w:rsid w:val="0051285C"/>
    <w:rsid w:val="00522DD1"/>
    <w:rsid w:val="00524D31"/>
    <w:rsid w:val="005263F7"/>
    <w:rsid w:val="0052672C"/>
    <w:rsid w:val="0052782A"/>
    <w:rsid w:val="00531C94"/>
    <w:rsid w:val="00534096"/>
    <w:rsid w:val="00534EDF"/>
    <w:rsid w:val="00540CB1"/>
    <w:rsid w:val="005444AF"/>
    <w:rsid w:val="00545B40"/>
    <w:rsid w:val="005469A5"/>
    <w:rsid w:val="00553F8F"/>
    <w:rsid w:val="00555087"/>
    <w:rsid w:val="00555526"/>
    <w:rsid w:val="0056009E"/>
    <w:rsid w:val="0056052F"/>
    <w:rsid w:val="0056162C"/>
    <w:rsid w:val="00564188"/>
    <w:rsid w:val="00564232"/>
    <w:rsid w:val="00567C0C"/>
    <w:rsid w:val="0057633E"/>
    <w:rsid w:val="005772A4"/>
    <w:rsid w:val="00584530"/>
    <w:rsid w:val="005870CF"/>
    <w:rsid w:val="005950AF"/>
    <w:rsid w:val="005974E0"/>
    <w:rsid w:val="005A053F"/>
    <w:rsid w:val="005A15C2"/>
    <w:rsid w:val="005A19EF"/>
    <w:rsid w:val="005B0919"/>
    <w:rsid w:val="005B78CB"/>
    <w:rsid w:val="005C2CC1"/>
    <w:rsid w:val="005C593C"/>
    <w:rsid w:val="005D0BF5"/>
    <w:rsid w:val="005D2401"/>
    <w:rsid w:val="005D3C74"/>
    <w:rsid w:val="005D672B"/>
    <w:rsid w:val="005D6DF0"/>
    <w:rsid w:val="005E29F5"/>
    <w:rsid w:val="005E32F6"/>
    <w:rsid w:val="005E5323"/>
    <w:rsid w:val="005E707B"/>
    <w:rsid w:val="005F5237"/>
    <w:rsid w:val="005F5310"/>
    <w:rsid w:val="005F58E8"/>
    <w:rsid w:val="005F5DB6"/>
    <w:rsid w:val="0060122A"/>
    <w:rsid w:val="00602BB9"/>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3CCE"/>
    <w:rsid w:val="00665FB9"/>
    <w:rsid w:val="006703A8"/>
    <w:rsid w:val="00675E59"/>
    <w:rsid w:val="00677AEF"/>
    <w:rsid w:val="00682AE3"/>
    <w:rsid w:val="00682DD2"/>
    <w:rsid w:val="00684878"/>
    <w:rsid w:val="006904BC"/>
    <w:rsid w:val="00692001"/>
    <w:rsid w:val="006A6640"/>
    <w:rsid w:val="006B41A0"/>
    <w:rsid w:val="006B7252"/>
    <w:rsid w:val="006C08C7"/>
    <w:rsid w:val="006C113D"/>
    <w:rsid w:val="006C15CA"/>
    <w:rsid w:val="006C2618"/>
    <w:rsid w:val="006C57D3"/>
    <w:rsid w:val="006D23FA"/>
    <w:rsid w:val="006D5250"/>
    <w:rsid w:val="006D6CD9"/>
    <w:rsid w:val="006E0996"/>
    <w:rsid w:val="006F100D"/>
    <w:rsid w:val="006F1101"/>
    <w:rsid w:val="006F2B3E"/>
    <w:rsid w:val="006F58BC"/>
    <w:rsid w:val="006F5E6F"/>
    <w:rsid w:val="00700FEC"/>
    <w:rsid w:val="00704561"/>
    <w:rsid w:val="00704A68"/>
    <w:rsid w:val="00707CD1"/>
    <w:rsid w:val="00712050"/>
    <w:rsid w:val="00714DA2"/>
    <w:rsid w:val="007158F4"/>
    <w:rsid w:val="00726B0A"/>
    <w:rsid w:val="007277E0"/>
    <w:rsid w:val="00727EFB"/>
    <w:rsid w:val="00733B15"/>
    <w:rsid w:val="007343DD"/>
    <w:rsid w:val="0074189D"/>
    <w:rsid w:val="00745A9E"/>
    <w:rsid w:val="00755C19"/>
    <w:rsid w:val="00756451"/>
    <w:rsid w:val="007564E7"/>
    <w:rsid w:val="00756E63"/>
    <w:rsid w:val="00762E0E"/>
    <w:rsid w:val="00771EED"/>
    <w:rsid w:val="007729D5"/>
    <w:rsid w:val="00777699"/>
    <w:rsid w:val="007779F7"/>
    <w:rsid w:val="0078061A"/>
    <w:rsid w:val="00783F26"/>
    <w:rsid w:val="00787820"/>
    <w:rsid w:val="007908BE"/>
    <w:rsid w:val="00792894"/>
    <w:rsid w:val="00794BB0"/>
    <w:rsid w:val="00794BF4"/>
    <w:rsid w:val="00796C6E"/>
    <w:rsid w:val="007A1D18"/>
    <w:rsid w:val="007A2C9E"/>
    <w:rsid w:val="007A30F0"/>
    <w:rsid w:val="007A3554"/>
    <w:rsid w:val="007A6F11"/>
    <w:rsid w:val="007A7DBF"/>
    <w:rsid w:val="007B12E9"/>
    <w:rsid w:val="007B5DB6"/>
    <w:rsid w:val="007C5827"/>
    <w:rsid w:val="007D00F7"/>
    <w:rsid w:val="007D6AEB"/>
    <w:rsid w:val="007E011E"/>
    <w:rsid w:val="007E20C8"/>
    <w:rsid w:val="007E565A"/>
    <w:rsid w:val="007E5903"/>
    <w:rsid w:val="008001BE"/>
    <w:rsid w:val="00800412"/>
    <w:rsid w:val="0080244D"/>
    <w:rsid w:val="00810D42"/>
    <w:rsid w:val="00813801"/>
    <w:rsid w:val="008228CD"/>
    <w:rsid w:val="008256B0"/>
    <w:rsid w:val="0082581A"/>
    <w:rsid w:val="00825CAF"/>
    <w:rsid w:val="0083028C"/>
    <w:rsid w:val="00833E38"/>
    <w:rsid w:val="008403EF"/>
    <w:rsid w:val="00841C5F"/>
    <w:rsid w:val="00841FC6"/>
    <w:rsid w:val="00847ACA"/>
    <w:rsid w:val="008504BD"/>
    <w:rsid w:val="00850738"/>
    <w:rsid w:val="00863D1D"/>
    <w:rsid w:val="00866291"/>
    <w:rsid w:val="008669C2"/>
    <w:rsid w:val="0087103C"/>
    <w:rsid w:val="00874805"/>
    <w:rsid w:val="00874E7C"/>
    <w:rsid w:val="00876A66"/>
    <w:rsid w:val="00880074"/>
    <w:rsid w:val="0088105F"/>
    <w:rsid w:val="00892CD5"/>
    <w:rsid w:val="00897914"/>
    <w:rsid w:val="008A1B76"/>
    <w:rsid w:val="008A4A30"/>
    <w:rsid w:val="008B2B8D"/>
    <w:rsid w:val="008B6310"/>
    <w:rsid w:val="008C01DF"/>
    <w:rsid w:val="008C29EC"/>
    <w:rsid w:val="008C2CE4"/>
    <w:rsid w:val="008D0679"/>
    <w:rsid w:val="008D190D"/>
    <w:rsid w:val="008D24D6"/>
    <w:rsid w:val="008D6B86"/>
    <w:rsid w:val="008D7AB4"/>
    <w:rsid w:val="008E100B"/>
    <w:rsid w:val="008E37EA"/>
    <w:rsid w:val="00907343"/>
    <w:rsid w:val="00915410"/>
    <w:rsid w:val="00917C08"/>
    <w:rsid w:val="00920E7B"/>
    <w:rsid w:val="0092125C"/>
    <w:rsid w:val="0092162C"/>
    <w:rsid w:val="009255CE"/>
    <w:rsid w:val="009262E1"/>
    <w:rsid w:val="00927CED"/>
    <w:rsid w:val="00931E88"/>
    <w:rsid w:val="00934A39"/>
    <w:rsid w:val="0093668C"/>
    <w:rsid w:val="009374D1"/>
    <w:rsid w:val="00940DD5"/>
    <w:rsid w:val="00955C59"/>
    <w:rsid w:val="00956F4F"/>
    <w:rsid w:val="0096057E"/>
    <w:rsid w:val="00964D77"/>
    <w:rsid w:val="00965171"/>
    <w:rsid w:val="00970BF7"/>
    <w:rsid w:val="00970E21"/>
    <w:rsid w:val="00972E6E"/>
    <w:rsid w:val="00974B38"/>
    <w:rsid w:val="009759EB"/>
    <w:rsid w:val="00975EC7"/>
    <w:rsid w:val="0097611F"/>
    <w:rsid w:val="00981A9D"/>
    <w:rsid w:val="00981FBB"/>
    <w:rsid w:val="00982879"/>
    <w:rsid w:val="00984A34"/>
    <w:rsid w:val="00987CEF"/>
    <w:rsid w:val="00987D1B"/>
    <w:rsid w:val="00990F9B"/>
    <w:rsid w:val="00994135"/>
    <w:rsid w:val="00997F26"/>
    <w:rsid w:val="009A0ACC"/>
    <w:rsid w:val="009A4BE3"/>
    <w:rsid w:val="009B1B8F"/>
    <w:rsid w:val="009C5A1E"/>
    <w:rsid w:val="009C706B"/>
    <w:rsid w:val="009C71F1"/>
    <w:rsid w:val="009D2EED"/>
    <w:rsid w:val="009D71D4"/>
    <w:rsid w:val="009D76D1"/>
    <w:rsid w:val="009E123F"/>
    <w:rsid w:val="009F2E1F"/>
    <w:rsid w:val="00A00FBF"/>
    <w:rsid w:val="00A037FE"/>
    <w:rsid w:val="00A17261"/>
    <w:rsid w:val="00A21F39"/>
    <w:rsid w:val="00A245A1"/>
    <w:rsid w:val="00A24E40"/>
    <w:rsid w:val="00A261AC"/>
    <w:rsid w:val="00A3467B"/>
    <w:rsid w:val="00A47B26"/>
    <w:rsid w:val="00A51F9D"/>
    <w:rsid w:val="00A56A30"/>
    <w:rsid w:val="00A604D6"/>
    <w:rsid w:val="00A619A8"/>
    <w:rsid w:val="00A64697"/>
    <w:rsid w:val="00A64F0F"/>
    <w:rsid w:val="00A65798"/>
    <w:rsid w:val="00A71F2A"/>
    <w:rsid w:val="00A72298"/>
    <w:rsid w:val="00A74570"/>
    <w:rsid w:val="00A8234F"/>
    <w:rsid w:val="00A84B60"/>
    <w:rsid w:val="00A855EE"/>
    <w:rsid w:val="00A93D8D"/>
    <w:rsid w:val="00A95826"/>
    <w:rsid w:val="00A97E28"/>
    <w:rsid w:val="00AA3903"/>
    <w:rsid w:val="00AA4E6D"/>
    <w:rsid w:val="00AB04A8"/>
    <w:rsid w:val="00AB4229"/>
    <w:rsid w:val="00AB46DC"/>
    <w:rsid w:val="00AB6169"/>
    <w:rsid w:val="00AB6DE3"/>
    <w:rsid w:val="00AC074E"/>
    <w:rsid w:val="00AC60D9"/>
    <w:rsid w:val="00AD00AD"/>
    <w:rsid w:val="00AD0994"/>
    <w:rsid w:val="00AE0ADB"/>
    <w:rsid w:val="00AE6B78"/>
    <w:rsid w:val="00AE6E3E"/>
    <w:rsid w:val="00AE7C4B"/>
    <w:rsid w:val="00B00299"/>
    <w:rsid w:val="00B10C72"/>
    <w:rsid w:val="00B114B3"/>
    <w:rsid w:val="00B14F70"/>
    <w:rsid w:val="00B168CE"/>
    <w:rsid w:val="00B16939"/>
    <w:rsid w:val="00B20E30"/>
    <w:rsid w:val="00B2779A"/>
    <w:rsid w:val="00B3572C"/>
    <w:rsid w:val="00B402EC"/>
    <w:rsid w:val="00B4139C"/>
    <w:rsid w:val="00B41806"/>
    <w:rsid w:val="00B4442C"/>
    <w:rsid w:val="00B44B83"/>
    <w:rsid w:val="00B4656A"/>
    <w:rsid w:val="00B47138"/>
    <w:rsid w:val="00B4794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7587"/>
    <w:rsid w:val="00B97AEC"/>
    <w:rsid w:val="00BA11D1"/>
    <w:rsid w:val="00BA26A2"/>
    <w:rsid w:val="00BB3F27"/>
    <w:rsid w:val="00BB43FD"/>
    <w:rsid w:val="00BC1926"/>
    <w:rsid w:val="00BC1FEE"/>
    <w:rsid w:val="00BC6846"/>
    <w:rsid w:val="00BC78F2"/>
    <w:rsid w:val="00BD1870"/>
    <w:rsid w:val="00BD2469"/>
    <w:rsid w:val="00BD3DCC"/>
    <w:rsid w:val="00BD6E87"/>
    <w:rsid w:val="00BD6FB0"/>
    <w:rsid w:val="00BD79F4"/>
    <w:rsid w:val="00BD7A01"/>
    <w:rsid w:val="00BE0BF6"/>
    <w:rsid w:val="00BE21F8"/>
    <w:rsid w:val="00BE58F0"/>
    <w:rsid w:val="00BF746D"/>
    <w:rsid w:val="00C04456"/>
    <w:rsid w:val="00C04E38"/>
    <w:rsid w:val="00C04E75"/>
    <w:rsid w:val="00C11EFB"/>
    <w:rsid w:val="00C146B1"/>
    <w:rsid w:val="00C162F6"/>
    <w:rsid w:val="00C168A5"/>
    <w:rsid w:val="00C2021A"/>
    <w:rsid w:val="00C227A7"/>
    <w:rsid w:val="00C22E89"/>
    <w:rsid w:val="00C303B6"/>
    <w:rsid w:val="00C37848"/>
    <w:rsid w:val="00C41EDD"/>
    <w:rsid w:val="00C523C0"/>
    <w:rsid w:val="00C52C46"/>
    <w:rsid w:val="00C54B22"/>
    <w:rsid w:val="00C638BA"/>
    <w:rsid w:val="00C643AA"/>
    <w:rsid w:val="00C64886"/>
    <w:rsid w:val="00C66558"/>
    <w:rsid w:val="00C66583"/>
    <w:rsid w:val="00C71500"/>
    <w:rsid w:val="00C75B1C"/>
    <w:rsid w:val="00C77612"/>
    <w:rsid w:val="00C8198D"/>
    <w:rsid w:val="00C82B69"/>
    <w:rsid w:val="00C838DA"/>
    <w:rsid w:val="00C8567A"/>
    <w:rsid w:val="00C86AED"/>
    <w:rsid w:val="00C87912"/>
    <w:rsid w:val="00C96484"/>
    <w:rsid w:val="00CA0BE8"/>
    <w:rsid w:val="00CA2D75"/>
    <w:rsid w:val="00CB09F3"/>
    <w:rsid w:val="00CB30EA"/>
    <w:rsid w:val="00CB3CB6"/>
    <w:rsid w:val="00CB74E5"/>
    <w:rsid w:val="00CC0034"/>
    <w:rsid w:val="00CC1163"/>
    <w:rsid w:val="00CC534E"/>
    <w:rsid w:val="00CC5C49"/>
    <w:rsid w:val="00CC6CF3"/>
    <w:rsid w:val="00CC7550"/>
    <w:rsid w:val="00CD5996"/>
    <w:rsid w:val="00CD629F"/>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4012D"/>
    <w:rsid w:val="00D54A39"/>
    <w:rsid w:val="00D556FC"/>
    <w:rsid w:val="00D57D9C"/>
    <w:rsid w:val="00D6052B"/>
    <w:rsid w:val="00D63344"/>
    <w:rsid w:val="00D674CA"/>
    <w:rsid w:val="00D67667"/>
    <w:rsid w:val="00D72722"/>
    <w:rsid w:val="00D777C6"/>
    <w:rsid w:val="00D81911"/>
    <w:rsid w:val="00D84648"/>
    <w:rsid w:val="00D91C44"/>
    <w:rsid w:val="00D91DC3"/>
    <w:rsid w:val="00D93E76"/>
    <w:rsid w:val="00D968F9"/>
    <w:rsid w:val="00D96FA9"/>
    <w:rsid w:val="00DA0156"/>
    <w:rsid w:val="00DA37CA"/>
    <w:rsid w:val="00DA3FD5"/>
    <w:rsid w:val="00DA5D1A"/>
    <w:rsid w:val="00DB0DDB"/>
    <w:rsid w:val="00DB469A"/>
    <w:rsid w:val="00DB4CA9"/>
    <w:rsid w:val="00DB50B6"/>
    <w:rsid w:val="00DB564E"/>
    <w:rsid w:val="00DB7318"/>
    <w:rsid w:val="00DB75BA"/>
    <w:rsid w:val="00DC3612"/>
    <w:rsid w:val="00DC4A82"/>
    <w:rsid w:val="00DD4EE7"/>
    <w:rsid w:val="00DD5607"/>
    <w:rsid w:val="00DD7741"/>
    <w:rsid w:val="00DE3569"/>
    <w:rsid w:val="00DE6DC2"/>
    <w:rsid w:val="00DE7945"/>
    <w:rsid w:val="00DF056C"/>
    <w:rsid w:val="00DF087B"/>
    <w:rsid w:val="00DF39CF"/>
    <w:rsid w:val="00DF691F"/>
    <w:rsid w:val="00E06803"/>
    <w:rsid w:val="00E11804"/>
    <w:rsid w:val="00E1274E"/>
    <w:rsid w:val="00E16CA8"/>
    <w:rsid w:val="00E22034"/>
    <w:rsid w:val="00E22045"/>
    <w:rsid w:val="00E2301D"/>
    <w:rsid w:val="00E26382"/>
    <w:rsid w:val="00E312E2"/>
    <w:rsid w:val="00E322BD"/>
    <w:rsid w:val="00E33431"/>
    <w:rsid w:val="00E340A3"/>
    <w:rsid w:val="00E34437"/>
    <w:rsid w:val="00E35C85"/>
    <w:rsid w:val="00E413FC"/>
    <w:rsid w:val="00E475B0"/>
    <w:rsid w:val="00E51D7C"/>
    <w:rsid w:val="00E54D02"/>
    <w:rsid w:val="00E636CE"/>
    <w:rsid w:val="00E63705"/>
    <w:rsid w:val="00E64734"/>
    <w:rsid w:val="00E70C39"/>
    <w:rsid w:val="00E740A2"/>
    <w:rsid w:val="00E7787C"/>
    <w:rsid w:val="00E778E0"/>
    <w:rsid w:val="00E856F3"/>
    <w:rsid w:val="00E872E3"/>
    <w:rsid w:val="00E911DE"/>
    <w:rsid w:val="00E95C73"/>
    <w:rsid w:val="00EA06CB"/>
    <w:rsid w:val="00EA7F04"/>
    <w:rsid w:val="00EA7FD2"/>
    <w:rsid w:val="00EB0B55"/>
    <w:rsid w:val="00EB1B0C"/>
    <w:rsid w:val="00EB3524"/>
    <w:rsid w:val="00EB70AD"/>
    <w:rsid w:val="00ED314A"/>
    <w:rsid w:val="00ED4B21"/>
    <w:rsid w:val="00ED5ADB"/>
    <w:rsid w:val="00EE0306"/>
    <w:rsid w:val="00EE2038"/>
    <w:rsid w:val="00EE48BF"/>
    <w:rsid w:val="00EF2A1F"/>
    <w:rsid w:val="00EF56B1"/>
    <w:rsid w:val="00F00A36"/>
    <w:rsid w:val="00F01D0E"/>
    <w:rsid w:val="00F04201"/>
    <w:rsid w:val="00F05366"/>
    <w:rsid w:val="00F07615"/>
    <w:rsid w:val="00F07C26"/>
    <w:rsid w:val="00F10337"/>
    <w:rsid w:val="00F1252D"/>
    <w:rsid w:val="00F12680"/>
    <w:rsid w:val="00F12C51"/>
    <w:rsid w:val="00F13068"/>
    <w:rsid w:val="00F15257"/>
    <w:rsid w:val="00F1559D"/>
    <w:rsid w:val="00F16837"/>
    <w:rsid w:val="00F1686F"/>
    <w:rsid w:val="00F226DC"/>
    <w:rsid w:val="00F300B7"/>
    <w:rsid w:val="00F31B07"/>
    <w:rsid w:val="00F40D8C"/>
    <w:rsid w:val="00F47D07"/>
    <w:rsid w:val="00F55530"/>
    <w:rsid w:val="00F65E76"/>
    <w:rsid w:val="00F77435"/>
    <w:rsid w:val="00F7786F"/>
    <w:rsid w:val="00F8011B"/>
    <w:rsid w:val="00F80761"/>
    <w:rsid w:val="00F827C9"/>
    <w:rsid w:val="00F86B4C"/>
    <w:rsid w:val="00F926F4"/>
    <w:rsid w:val="00F93065"/>
    <w:rsid w:val="00F968D7"/>
    <w:rsid w:val="00F97570"/>
    <w:rsid w:val="00FA05C3"/>
    <w:rsid w:val="00FA2112"/>
    <w:rsid w:val="00FA7B82"/>
    <w:rsid w:val="00FB491C"/>
    <w:rsid w:val="00FC49C2"/>
    <w:rsid w:val="00FC4BC5"/>
    <w:rsid w:val="00FC74E2"/>
    <w:rsid w:val="00FD086E"/>
    <w:rsid w:val="00FD1CBD"/>
    <w:rsid w:val="00FD2DF0"/>
    <w:rsid w:val="00FD4176"/>
    <w:rsid w:val="00FE32F3"/>
    <w:rsid w:val="00FE5677"/>
    <w:rsid w:val="00FF1A85"/>
    <w:rsid w:val="00FF1EBF"/>
    <w:rsid w:val="00FF2036"/>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3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A0EB3-CA39-4F75-82CD-DE1355B5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Michelle Pittman</cp:lastModifiedBy>
  <cp:revision>3</cp:revision>
  <cp:lastPrinted>2015-06-09T13:39:00Z</cp:lastPrinted>
  <dcterms:created xsi:type="dcterms:W3CDTF">2017-08-30T17:19:00Z</dcterms:created>
  <dcterms:modified xsi:type="dcterms:W3CDTF">2017-08-30T17:37:00Z</dcterms:modified>
</cp:coreProperties>
</file>