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9360"/>
      </w:tblGrid>
      <w:tr w:rsidR="00EC51C7" w:rsidRPr="00131860" w14:paraId="4BF08E5A" w14:textId="77777777" w:rsidTr="00EC51C7">
        <w:trPr>
          <w:trHeight w:val="2234"/>
        </w:trPr>
        <w:tc>
          <w:tcPr>
            <w:tcW w:w="9513" w:type="dxa"/>
          </w:tcPr>
          <w:p w14:paraId="672A6659" w14:textId="77777777" w:rsidR="00EC51C7" w:rsidRDefault="00EC51C7" w:rsidP="00EC51C7">
            <w:pPr>
              <w:pStyle w:val="NoSpacing"/>
              <w:jc w:val="center"/>
            </w:pPr>
            <w:r w:rsidRPr="00EC51C7">
              <w:rPr>
                <w:noProof/>
                <w:lang w:eastAsia="en-US"/>
              </w:rPr>
              <w:drawing>
                <wp:inline distT="0" distB="0" distL="0" distR="0" wp14:anchorId="43E1B1FC" wp14:editId="4475DC4D">
                  <wp:extent cx="5086350" cy="942975"/>
                  <wp:effectExtent l="0" t="0" r="0" b="9525"/>
                  <wp:docPr id="1" name="Picture 1" descr="\\c1-v-file.ch.rmc\users\e13091\Desktop\WAMSS JD\logo@2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1-v-file.ch.rmc\users\e13091\Desktop\WAMSS JD\logo@2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5A155" w14:textId="77777777" w:rsidR="00EC51C7" w:rsidRPr="00EC51C7" w:rsidRDefault="00EC51C7" w:rsidP="00EC51C7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EC51C7">
              <w:rPr>
                <w:rFonts w:ascii="Times New Roman" w:hAnsi="Times New Roman" w:cs="Times New Roman"/>
                <w:i/>
              </w:rPr>
              <w:t>WASHINGTON ASSOCIATION MEDICAL STAFF SERVICES</w:t>
            </w:r>
          </w:p>
        </w:tc>
      </w:tr>
    </w:tbl>
    <w:p w14:paraId="0A37501D" w14:textId="77777777" w:rsidR="00920FD3" w:rsidRPr="00131860" w:rsidRDefault="00920FD3" w:rsidP="00E20286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9360"/>
      </w:tblGrid>
      <w:tr w:rsidR="00131860" w:rsidRPr="00BD2CD6" w14:paraId="69AB9473" w14:textId="77777777" w:rsidTr="553DC273">
        <w:trPr>
          <w:trHeight w:val="333"/>
        </w:trPr>
        <w:tc>
          <w:tcPr>
            <w:tcW w:w="9360" w:type="dxa"/>
            <w:shd w:val="clear" w:color="auto" w:fill="595959" w:themeFill="text1" w:themeFillTint="A6"/>
          </w:tcPr>
          <w:p w14:paraId="5E1A53C5" w14:textId="77777777" w:rsidR="00920FD3" w:rsidRPr="00BD2CD6" w:rsidRDefault="00EC51C7" w:rsidP="006E3576">
            <w:pPr>
              <w:pStyle w:val="Heading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</w:tr>
      <w:tr w:rsidR="00131860" w:rsidRPr="00BD2CD6" w14:paraId="297E7476" w14:textId="77777777" w:rsidTr="553DC273">
        <w:tc>
          <w:tcPr>
            <w:tcW w:w="9360" w:type="dxa"/>
          </w:tcPr>
          <w:p w14:paraId="5DAB6C7B" w14:textId="77777777" w:rsidR="00131860" w:rsidRPr="00BD2CD6" w:rsidRDefault="00131860" w:rsidP="553DC273">
            <w:pPr>
              <w:pStyle w:val="NormalWeb"/>
              <w:spacing w:after="0"/>
              <w:jc w:val="center"/>
              <w:rPr>
                <w:rFonts w:eastAsiaTheme="minorEastAsia"/>
                <w:b/>
                <w:bCs/>
                <w:sz w:val="14"/>
                <w:szCs w:val="14"/>
              </w:rPr>
            </w:pPr>
          </w:p>
          <w:p w14:paraId="43BCE5CB" w14:textId="13593C4F" w:rsidR="68BE6D08" w:rsidRPr="00BD2CD6" w:rsidRDefault="68BE6D08" w:rsidP="553DC273">
            <w:pPr>
              <w:pStyle w:val="NormalWeb"/>
              <w:spacing w:before="0" w:beforeAutospacing="0" w:after="0"/>
              <w:rPr>
                <w:rFonts w:eastAsiaTheme="minorEastAsia"/>
                <w:b/>
                <w:bCs/>
                <w:sz w:val="38"/>
                <w:szCs w:val="38"/>
              </w:rPr>
            </w:pPr>
            <w:r w:rsidRPr="00BD2CD6">
              <w:rPr>
                <w:rFonts w:eastAsiaTheme="minorEastAsia"/>
                <w:b/>
                <w:bCs/>
                <w:sz w:val="38"/>
                <w:szCs w:val="38"/>
              </w:rPr>
              <w:t>Education</w:t>
            </w:r>
            <w:r w:rsidR="5825E231" w:rsidRPr="00BD2CD6">
              <w:rPr>
                <w:rFonts w:eastAsiaTheme="minorEastAsia"/>
                <w:b/>
                <w:bCs/>
                <w:sz w:val="38"/>
                <w:szCs w:val="38"/>
              </w:rPr>
              <w:t xml:space="preserve"> Committee Chair</w:t>
            </w:r>
          </w:p>
          <w:p w14:paraId="41731E4F" w14:textId="77777777" w:rsidR="00131860" w:rsidRPr="00BD2CD6" w:rsidRDefault="574BFECC" w:rsidP="553DC273">
            <w:pPr>
              <w:pStyle w:val="NormalWeb"/>
              <w:shd w:val="clear" w:color="auto" w:fill="595959" w:themeFill="text1" w:themeFillTint="A6"/>
              <w:spacing w:after="0"/>
              <w:rPr>
                <w:rFonts w:eastAsiaTheme="minorEastAsia"/>
                <w:color w:val="FFFFFF" w:themeColor="background1"/>
              </w:rPr>
            </w:pPr>
            <w:r w:rsidRPr="00BD2CD6">
              <w:rPr>
                <w:rFonts w:eastAsiaTheme="minorEastAsia"/>
                <w:b/>
                <w:bCs/>
                <w:color w:val="FFFFFF" w:themeColor="background1"/>
              </w:rPr>
              <w:t>SUMMARY</w:t>
            </w:r>
          </w:p>
          <w:p w14:paraId="2E6B8559" w14:textId="24096EB3" w:rsidR="00170257" w:rsidRPr="00BD2CD6" w:rsidRDefault="00170257" w:rsidP="553DC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1D3B" w14:textId="0641A4B0" w:rsidR="00170257" w:rsidRPr="00BD2CD6" w:rsidRDefault="279A5A9A" w:rsidP="553DC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The Education Committee Chair is appointed for a two-year term and serves as an ex-officio, non-voting member of the WAMSS Board of Directors. This role supports the continued professional development of members by overseeing educational resources, promoting learning opportunities, and supporting certification efforts.</w:t>
            </w:r>
          </w:p>
          <w:p w14:paraId="4029891D" w14:textId="46E40D0F" w:rsidR="553DC273" w:rsidRPr="00BD2CD6" w:rsidRDefault="553DC273" w:rsidP="553DC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09856" w14:textId="77777777" w:rsidR="00FB7463" w:rsidRPr="00BD2CD6" w:rsidRDefault="574BFECC" w:rsidP="553DC273">
            <w:pPr>
              <w:pStyle w:val="NormalWeb"/>
              <w:shd w:val="clear" w:color="auto" w:fill="595959" w:themeFill="text1" w:themeFillTint="A6"/>
              <w:spacing w:after="0"/>
              <w:rPr>
                <w:rFonts w:eastAsiaTheme="minorEastAsia"/>
                <w:color w:val="FFFFFF" w:themeColor="background1"/>
              </w:rPr>
            </w:pPr>
            <w:r w:rsidRPr="00BD2CD6">
              <w:rPr>
                <w:rFonts w:eastAsiaTheme="minorEastAsia"/>
                <w:b/>
                <w:bCs/>
                <w:color w:val="FFFFFF" w:themeColor="background1"/>
              </w:rPr>
              <w:t>DUTIES (INCLUDE, BUT ARE NOT LIMITED TO)</w:t>
            </w:r>
          </w:p>
          <w:p w14:paraId="2A4C9ED5" w14:textId="68EC1228" w:rsidR="00170257" w:rsidRPr="00BD2CD6" w:rsidRDefault="4FF3B3A8" w:rsidP="553DC273">
            <w:pPr>
              <w:pStyle w:val="Heading4"/>
              <w:spacing w:before="319" w:after="3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eastAsiaTheme="minorEastAsia" w:hAnsi="Times New Roman" w:cs="Times New Roman"/>
                <w:sz w:val="24"/>
                <w:szCs w:val="24"/>
              </w:rPr>
              <w:t>Resource Library Management</w:t>
            </w:r>
          </w:p>
          <w:p w14:paraId="6BA71AD0" w14:textId="1EC0F109" w:rsidR="00170257" w:rsidRPr="00BD2CD6" w:rsidRDefault="4FF3B3A8" w:rsidP="553DC273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 xml:space="preserve">Maintain and oversee the WAMSS </w:t>
            </w:r>
            <w:r w:rsidR="005725B5" w:rsidRPr="005725B5">
              <w:rPr>
                <w:rFonts w:eastAsiaTheme="minorEastAsia"/>
              </w:rPr>
              <w:t xml:space="preserve">electronic </w:t>
            </w:r>
            <w:r w:rsidRPr="005725B5">
              <w:rPr>
                <w:rFonts w:eastAsiaTheme="minorEastAsia"/>
              </w:rPr>
              <w:t>resource library</w:t>
            </w:r>
            <w:r w:rsidRPr="00BD2CD6">
              <w:rPr>
                <w:rFonts w:eastAsiaTheme="minorEastAsia"/>
              </w:rPr>
              <w:t>.</w:t>
            </w:r>
          </w:p>
          <w:p w14:paraId="3221B412" w14:textId="43F3EEF0" w:rsidR="00170257" w:rsidRPr="00BD2CD6" w:rsidRDefault="4FF3B3A8" w:rsidP="553DC273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Keep an up-to-date inventory of educational materials:</w:t>
            </w:r>
          </w:p>
          <w:p w14:paraId="5328F3B0" w14:textId="33B2AAA7" w:rsidR="00170257" w:rsidRPr="00BD2CD6" w:rsidRDefault="4FF3B3A8" w:rsidP="553DC273">
            <w:pPr>
              <w:pStyle w:val="ListParagraph"/>
              <w:numPr>
                <w:ilvl w:val="1"/>
                <w:numId w:val="8"/>
              </w:numPr>
              <w:spacing w:before="240" w:after="240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Inventory is posted on the WAMSS website.</w:t>
            </w:r>
          </w:p>
          <w:p w14:paraId="2B01499C" w14:textId="47BA564A" w:rsidR="00170257" w:rsidRPr="00BD2CD6" w:rsidRDefault="4FF3B3A8" w:rsidP="553DC273">
            <w:pPr>
              <w:pStyle w:val="ListParagraph"/>
              <w:numPr>
                <w:ilvl w:val="1"/>
                <w:numId w:val="8"/>
              </w:numPr>
              <w:spacing w:before="240" w:after="240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Submit updates to the Webmaster a</w:t>
            </w:r>
            <w:bookmarkStart w:id="0" w:name="_GoBack"/>
            <w:bookmarkEnd w:id="0"/>
            <w:r w:rsidRPr="00BD2CD6">
              <w:rPr>
                <w:rFonts w:eastAsiaTheme="minorEastAsia"/>
              </w:rPr>
              <w:t>s needed.</w:t>
            </w:r>
          </w:p>
          <w:p w14:paraId="7D002283" w14:textId="15FCE191" w:rsidR="00170257" w:rsidRPr="00BD2CD6" w:rsidRDefault="4FF3B3A8" w:rsidP="553DC273">
            <w:pPr>
              <w:pStyle w:val="ListParagraph"/>
              <w:numPr>
                <w:ilvl w:val="1"/>
                <w:numId w:val="8"/>
              </w:numPr>
              <w:spacing w:before="240" w:after="240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 xml:space="preserve">Add </w:t>
            </w:r>
            <w:r w:rsidR="42339A5C" w:rsidRPr="00BD2CD6">
              <w:rPr>
                <w:rFonts w:eastAsiaTheme="minorEastAsia"/>
              </w:rPr>
              <w:t>new</w:t>
            </w:r>
            <w:r w:rsidRPr="00BD2CD6">
              <w:rPr>
                <w:rFonts w:eastAsiaTheme="minorEastAsia"/>
              </w:rPr>
              <w:t xml:space="preserve"> materials and remove outdated or replaced versions.</w:t>
            </w:r>
          </w:p>
          <w:p w14:paraId="64538BFB" w14:textId="3A85D195" w:rsidR="00170257" w:rsidRPr="00BD2CD6" w:rsidRDefault="4FF3B3A8" w:rsidP="553DC273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Recommend new resource purchases:</w:t>
            </w:r>
          </w:p>
          <w:p w14:paraId="2FE98BCC" w14:textId="2B4D2508" w:rsidR="00170257" w:rsidRPr="00BD2CD6" w:rsidRDefault="4FF3B3A8" w:rsidP="553DC273">
            <w:pPr>
              <w:pStyle w:val="ListParagraph"/>
              <w:numPr>
                <w:ilvl w:val="1"/>
                <w:numId w:val="8"/>
              </w:numPr>
              <w:spacing w:before="240" w:after="240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Track member requests.</w:t>
            </w:r>
          </w:p>
          <w:p w14:paraId="511E786D" w14:textId="5991ABE9" w:rsidR="00170257" w:rsidRPr="00BD2CD6" w:rsidRDefault="4FF3B3A8" w:rsidP="553DC273">
            <w:pPr>
              <w:pStyle w:val="ListParagraph"/>
              <w:numPr>
                <w:ilvl w:val="1"/>
                <w:numId w:val="8"/>
              </w:numPr>
              <w:spacing w:before="240" w:after="240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Review items older than five years for relevancy and availability of updated versions.</w:t>
            </w:r>
          </w:p>
          <w:p w14:paraId="307537E5" w14:textId="7DEAEEA1" w:rsidR="00170257" w:rsidRPr="00BD2CD6" w:rsidRDefault="4FF3B3A8" w:rsidP="553DC273">
            <w:pPr>
              <w:pStyle w:val="ListParagraph"/>
              <w:numPr>
                <w:ilvl w:val="1"/>
                <w:numId w:val="8"/>
              </w:numPr>
              <w:spacing w:before="240" w:after="240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Research and compile pricing options.</w:t>
            </w:r>
          </w:p>
          <w:p w14:paraId="72A3D3EC" w14:textId="2829D802" w:rsidR="00170257" w:rsidRPr="00BD2CD6" w:rsidRDefault="4FF3B3A8" w:rsidP="553DC273">
            <w:pPr>
              <w:pStyle w:val="ListParagraph"/>
              <w:numPr>
                <w:ilvl w:val="1"/>
                <w:numId w:val="8"/>
              </w:numPr>
              <w:spacing w:before="240" w:after="240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Make recommendations to the Board in alignment with the approved annual library budget.</w:t>
            </w:r>
          </w:p>
          <w:p w14:paraId="2219918F" w14:textId="4CA2D735" w:rsidR="00170257" w:rsidRPr="00BD2CD6" w:rsidRDefault="4FF3B3A8" w:rsidP="553DC273">
            <w:pPr>
              <w:pStyle w:val="Heading4"/>
              <w:spacing w:before="319" w:after="319"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eastAsiaTheme="minorEastAsia" w:hAnsi="Times New Roman" w:cs="Times New Roman"/>
                <w:sz w:val="24"/>
                <w:szCs w:val="24"/>
              </w:rPr>
              <w:t>Educational Opportunities and Resources</w:t>
            </w:r>
          </w:p>
          <w:p w14:paraId="77F32850" w14:textId="371F114B" w:rsidR="00170257" w:rsidRPr="00BD2CD6" w:rsidRDefault="4FF3B3A8" w:rsidP="553DC273">
            <w:pPr>
              <w:pStyle w:val="ListParagraph"/>
              <w:numPr>
                <w:ilvl w:val="0"/>
                <w:numId w:val="7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Share educational opportunities with members:</w:t>
            </w:r>
          </w:p>
          <w:p w14:paraId="227AFA90" w14:textId="5C1CE807" w:rsidR="00170257" w:rsidRPr="00BD2CD6" w:rsidRDefault="4FF3B3A8" w:rsidP="553DC273">
            <w:pPr>
              <w:pStyle w:val="ListParagraph"/>
              <w:numPr>
                <w:ilvl w:val="1"/>
                <w:numId w:val="7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Forward relevant opportunities to the WAMSS E-Blast Coordinator for email distribution.</w:t>
            </w:r>
          </w:p>
          <w:p w14:paraId="7B2AD42F" w14:textId="28C37693" w:rsidR="00170257" w:rsidRPr="00BD2CD6" w:rsidRDefault="4FF3B3A8" w:rsidP="553DC273">
            <w:pPr>
              <w:pStyle w:val="ListParagraph"/>
              <w:numPr>
                <w:ilvl w:val="1"/>
                <w:numId w:val="7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 xml:space="preserve">Highlight selected opportunities in the quarterly </w:t>
            </w:r>
            <w:r w:rsidRPr="00BD2CD6">
              <w:rPr>
                <w:rFonts w:eastAsiaTheme="minorEastAsia"/>
                <w:i/>
                <w:iCs/>
              </w:rPr>
              <w:t>Professional Insights (PI)</w:t>
            </w:r>
            <w:r w:rsidRPr="00BD2CD6">
              <w:rPr>
                <w:rFonts w:eastAsiaTheme="minorEastAsia"/>
              </w:rPr>
              <w:t xml:space="preserve"> article.</w:t>
            </w:r>
          </w:p>
          <w:p w14:paraId="19176FA8" w14:textId="4FAB5B69" w:rsidR="00170257" w:rsidRPr="00BD2CD6" w:rsidRDefault="4FF3B3A8" w:rsidP="553DC273">
            <w:pPr>
              <w:pStyle w:val="ListParagraph"/>
              <w:numPr>
                <w:ilvl w:val="0"/>
                <w:numId w:val="7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Maintain and update the WAMSS CPCS/CPMSM Study Kit on the website.</w:t>
            </w:r>
          </w:p>
          <w:p w14:paraId="37DA0CBE" w14:textId="023A4E9E" w:rsidR="00170257" w:rsidRPr="00BD2CD6" w:rsidRDefault="4FF3B3A8" w:rsidP="553DC273">
            <w:pPr>
              <w:pStyle w:val="ListParagraph"/>
              <w:numPr>
                <w:ilvl w:val="0"/>
                <w:numId w:val="7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lastRenderedPageBreak/>
              <w:t>Provide tools and resources that support member education and preparation for certification.</w:t>
            </w:r>
          </w:p>
          <w:p w14:paraId="3234804F" w14:textId="215EA4BD" w:rsidR="00170257" w:rsidRPr="00BD2CD6" w:rsidRDefault="4FF3B3A8" w:rsidP="553DC273">
            <w:pPr>
              <w:pStyle w:val="Heading4"/>
              <w:spacing w:before="319" w:after="319"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eastAsiaTheme="minorEastAsia" w:hAnsi="Times New Roman" w:cs="Times New Roman"/>
                <w:sz w:val="24"/>
                <w:szCs w:val="24"/>
              </w:rPr>
              <w:t>Study Group Support</w:t>
            </w:r>
            <w:r w:rsidR="00170257" w:rsidRPr="00BD2CD6">
              <w:rPr>
                <w:rFonts w:ascii="Times New Roman" w:hAnsi="Times New Roman" w:cs="Times New Roman"/>
              </w:rPr>
              <w:br/>
            </w:r>
            <w:r w:rsidR="6205A808" w:rsidRPr="00BD2CD6"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  <w:t>Facilitate opportunities for WAMSS members to connect and collaborate in preparation for professional certification exams, including CPCS, CPMSM, and CPES:</w:t>
            </w:r>
          </w:p>
          <w:p w14:paraId="4A98A8B6" w14:textId="2FCEF8A7" w:rsidR="00170257" w:rsidRPr="00BD2CD6" w:rsidRDefault="6205A808" w:rsidP="553DC273">
            <w:pPr>
              <w:pStyle w:val="ListParagraph"/>
              <w:numPr>
                <w:ilvl w:val="0"/>
                <w:numId w:val="6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Created and manage Study Group Interest Form via SurveyMonkey to gather information from members preparing for certification exams (CPCS, CPMSM, and CPES).</w:t>
            </w:r>
          </w:p>
          <w:p w14:paraId="4F6317AD" w14:textId="362429FB" w:rsidR="00170257" w:rsidRPr="00BD2CD6" w:rsidRDefault="6205A808" w:rsidP="553DC273">
            <w:pPr>
              <w:pStyle w:val="ListParagraph"/>
              <w:numPr>
                <w:ilvl w:val="0"/>
                <w:numId w:val="6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Promote the interest form through WAMSS E-Blasts in coordination with the Communications and E-Blast Coordinators.</w:t>
            </w:r>
          </w:p>
          <w:p w14:paraId="7B12107A" w14:textId="21BA0AC9" w:rsidR="00170257" w:rsidRPr="00BD2CD6" w:rsidRDefault="6205A808" w:rsidP="553DC273">
            <w:pPr>
              <w:pStyle w:val="ListParagraph"/>
              <w:numPr>
                <w:ilvl w:val="0"/>
                <w:numId w:val="6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Review survey responses to identify members by certification type and timeline (e.g., CPCS, CPMSM, or the newly launched CPES – Certified Provider Enrollment Specialist exam).</w:t>
            </w:r>
          </w:p>
          <w:p w14:paraId="1DD4BD2A" w14:textId="14E363CA" w:rsidR="00170257" w:rsidRPr="00BD2CD6" w:rsidRDefault="6205A808" w:rsidP="553DC273">
            <w:pPr>
              <w:pStyle w:val="ListParagraph"/>
              <w:numPr>
                <w:ilvl w:val="0"/>
                <w:numId w:val="6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Organize respondents into groups based on exam type and communicate directly with each group to:</w:t>
            </w:r>
          </w:p>
          <w:p w14:paraId="1B413CE3" w14:textId="2C01076D" w:rsidR="00170257" w:rsidRPr="00BD2CD6" w:rsidRDefault="6205A808" w:rsidP="553DC273">
            <w:pPr>
              <w:pStyle w:val="ListParagraph"/>
              <w:numPr>
                <w:ilvl w:val="1"/>
                <w:numId w:val="6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Connect them with others studying for the same exam.</w:t>
            </w:r>
          </w:p>
          <w:p w14:paraId="264D1CEC" w14:textId="0A5B084F" w:rsidR="00170257" w:rsidRPr="00BD2CD6" w:rsidRDefault="6205A808" w:rsidP="553DC273">
            <w:pPr>
              <w:pStyle w:val="ListParagraph"/>
              <w:numPr>
                <w:ilvl w:val="1"/>
                <w:numId w:val="6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Share timelines, preparation resources, and study strategies.</w:t>
            </w:r>
          </w:p>
          <w:p w14:paraId="74EFA0C6" w14:textId="0A9B21DA" w:rsidR="00170257" w:rsidRPr="00BD2CD6" w:rsidRDefault="6205A808" w:rsidP="553DC273">
            <w:pPr>
              <w:pStyle w:val="ListParagraph"/>
              <w:numPr>
                <w:ilvl w:val="0"/>
                <w:numId w:val="6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Provide access to study tools and materials available through WAMSS, including the updated CPCS/CPMSM Study Kit and any available CPES-related resources.</w:t>
            </w:r>
          </w:p>
          <w:p w14:paraId="734AA5D8" w14:textId="49641F7D" w:rsidR="00170257" w:rsidRPr="00BD2CD6" w:rsidRDefault="6205A808" w:rsidP="553DC273">
            <w:pPr>
              <w:pStyle w:val="ListParagraph"/>
              <w:numPr>
                <w:ilvl w:val="0"/>
                <w:numId w:val="6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Offer general guidance, structure, and encouragement throughout the exam preparation process.</w:t>
            </w:r>
          </w:p>
          <w:p w14:paraId="01C91B7A" w14:textId="0A99FF77" w:rsidR="00170257" w:rsidRPr="00BD2CD6" w:rsidRDefault="6205A808" w:rsidP="553DC273">
            <w:pPr>
              <w:pStyle w:val="ListParagraph"/>
              <w:numPr>
                <w:ilvl w:val="0"/>
                <w:numId w:val="6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Continue gathering feedback and assessing interest to refine support efforts.</w:t>
            </w:r>
          </w:p>
          <w:p w14:paraId="058A0549" w14:textId="340F635E" w:rsidR="00170257" w:rsidRPr="00BD2CD6" w:rsidRDefault="6205A808" w:rsidP="553DC273">
            <w:pPr>
              <w:pStyle w:val="ListParagraph"/>
              <w:numPr>
                <w:ilvl w:val="0"/>
                <w:numId w:val="6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Explore additional opportunities to expand and formalize study group offerings as part of WAMSS’s ongoing strategic planning initiatives.</w:t>
            </w:r>
          </w:p>
          <w:p w14:paraId="4C23CC1B" w14:textId="20B704FE" w:rsidR="00170257" w:rsidRPr="00BD2CD6" w:rsidRDefault="4FF3B3A8" w:rsidP="553DC273">
            <w:pPr>
              <w:pStyle w:val="Heading4"/>
              <w:spacing w:before="319" w:after="319"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eastAsiaTheme="minorEastAsia" w:hAnsi="Times New Roman" w:cs="Times New Roman"/>
                <w:sz w:val="24"/>
                <w:szCs w:val="24"/>
              </w:rPr>
              <w:t>Certification Recognition</w:t>
            </w:r>
          </w:p>
          <w:p w14:paraId="71C30618" w14:textId="00758AD9" w:rsidR="00170257" w:rsidRPr="00BD2CD6" w:rsidRDefault="4FF3B3A8" w:rsidP="553DC273">
            <w:pPr>
              <w:pStyle w:val="ListParagraph"/>
              <w:numPr>
                <w:ilvl w:val="0"/>
                <w:numId w:val="5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Recognize WAMSS members who have recently earned CPCS or CPMSM</w:t>
            </w:r>
            <w:r w:rsidR="004A1467" w:rsidRPr="00BD2CD6">
              <w:rPr>
                <w:rFonts w:eastAsiaTheme="minorEastAsia"/>
              </w:rPr>
              <w:t xml:space="preserve"> or CPES</w:t>
            </w:r>
            <w:r w:rsidRPr="00BD2CD6">
              <w:rPr>
                <w:rFonts w:eastAsiaTheme="minorEastAsia"/>
              </w:rPr>
              <w:t xml:space="preserve"> certification:</w:t>
            </w:r>
          </w:p>
          <w:p w14:paraId="2207508A" w14:textId="30F86498" w:rsidR="00170257" w:rsidRPr="00BD2CD6" w:rsidRDefault="4FF3B3A8" w:rsidP="553DC273">
            <w:pPr>
              <w:pStyle w:val="ListParagraph"/>
              <w:numPr>
                <w:ilvl w:val="1"/>
                <w:numId w:val="5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 xml:space="preserve">Quarterly, review the NAMSS "Recently Certified" list: </w:t>
            </w:r>
            <w:hyperlink r:id="rId10">
              <w:r w:rsidRPr="00BD2CD6">
                <w:rPr>
                  <w:rStyle w:val="Hyperlink"/>
                  <w:rFonts w:eastAsiaTheme="minorEastAsia"/>
                </w:rPr>
                <w:t>NAMSS Recently Certified</w:t>
              </w:r>
            </w:hyperlink>
          </w:p>
          <w:p w14:paraId="5BE21DA3" w14:textId="2298B1F4" w:rsidR="00170257" w:rsidRPr="00BD2CD6" w:rsidRDefault="4FF3B3A8" w:rsidP="553DC273">
            <w:pPr>
              <w:pStyle w:val="ListParagraph"/>
              <w:numPr>
                <w:ilvl w:val="1"/>
                <w:numId w:val="5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Cross-reference with the WAMSS member roster.</w:t>
            </w:r>
          </w:p>
          <w:p w14:paraId="3E0AD39C" w14:textId="3D03A745" w:rsidR="00170257" w:rsidRPr="00BD2CD6" w:rsidRDefault="4FF3B3A8" w:rsidP="553DC273">
            <w:pPr>
              <w:pStyle w:val="ListParagraph"/>
              <w:numPr>
                <w:ilvl w:val="1"/>
                <w:numId w:val="5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Publish names in the quarterly PI article and include in Board reports.</w:t>
            </w:r>
          </w:p>
          <w:p w14:paraId="702CB461" w14:textId="03E9C1DD" w:rsidR="00170257" w:rsidRPr="00BD2CD6" w:rsidRDefault="4FF3B3A8" w:rsidP="553DC273">
            <w:pPr>
              <w:pStyle w:val="ListParagraph"/>
              <w:numPr>
                <w:ilvl w:val="1"/>
                <w:numId w:val="5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At the Annual Conference, present a $25 Visa gift card to each certified member (since the previous conference).</w:t>
            </w:r>
          </w:p>
          <w:p w14:paraId="138B272D" w14:textId="607FC5A5" w:rsidR="00170257" w:rsidRPr="00BD2CD6" w:rsidRDefault="4FF3B3A8" w:rsidP="553DC273">
            <w:pPr>
              <w:pStyle w:val="Heading4"/>
              <w:spacing w:before="319" w:after="319"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eastAsiaTheme="minorEastAsia" w:hAnsi="Times New Roman" w:cs="Times New Roman"/>
                <w:sz w:val="24"/>
                <w:szCs w:val="24"/>
              </w:rPr>
              <w:t>Conference Planning Committee Involvement</w:t>
            </w:r>
          </w:p>
          <w:p w14:paraId="09EEB774" w14:textId="3E70C8C1" w:rsidR="00170257" w:rsidRPr="00BD2CD6" w:rsidRDefault="4FF3B3A8" w:rsidP="553DC273">
            <w:pPr>
              <w:pStyle w:val="ListParagraph"/>
              <w:numPr>
                <w:ilvl w:val="0"/>
                <w:numId w:val="3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Serve as a member of the Conference Planning Committee.</w:t>
            </w:r>
          </w:p>
          <w:p w14:paraId="260C1A97" w14:textId="0EF542ED" w:rsidR="00170257" w:rsidRPr="00BD2CD6" w:rsidRDefault="4FF3B3A8" w:rsidP="553DC273">
            <w:pPr>
              <w:pStyle w:val="ListParagraph"/>
              <w:numPr>
                <w:ilvl w:val="0"/>
                <w:numId w:val="3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Lead the process for securing continuing education (CE) credits:</w:t>
            </w:r>
          </w:p>
          <w:p w14:paraId="488C478C" w14:textId="0557A179" w:rsidR="00170257" w:rsidRPr="00BD2CD6" w:rsidRDefault="4FF3B3A8" w:rsidP="553DC273">
            <w:pPr>
              <w:pStyle w:val="ListParagraph"/>
              <w:numPr>
                <w:ilvl w:val="1"/>
                <w:numId w:val="3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lastRenderedPageBreak/>
              <w:t xml:space="preserve">Submit applications via the </w:t>
            </w:r>
            <w:hyperlink r:id="rId11">
              <w:r w:rsidRPr="00BD2CD6">
                <w:rPr>
                  <w:rStyle w:val="Hyperlink"/>
                  <w:rFonts w:eastAsiaTheme="minorEastAsia"/>
                </w:rPr>
                <w:t>NAMSS CE Accreditation Center</w:t>
              </w:r>
            </w:hyperlink>
            <w:r w:rsidRPr="00BD2CD6">
              <w:rPr>
                <w:rFonts w:eastAsiaTheme="minorEastAsia"/>
              </w:rPr>
              <w:t xml:space="preserve"> at least 60 days prior to the conference.</w:t>
            </w:r>
          </w:p>
          <w:p w14:paraId="60C6F854" w14:textId="4891FF77" w:rsidR="00170257" w:rsidRPr="00BD2CD6" w:rsidRDefault="4FF3B3A8" w:rsidP="553DC273">
            <w:pPr>
              <w:pStyle w:val="ListParagraph"/>
              <w:numPr>
                <w:ilvl w:val="1"/>
                <w:numId w:val="3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Submit separate applications for each day of the conference and pre-conference events.</w:t>
            </w:r>
          </w:p>
          <w:p w14:paraId="05EE3690" w14:textId="01EBFD58" w:rsidR="00170257" w:rsidRPr="00BD2CD6" w:rsidRDefault="4FF3B3A8" w:rsidP="553DC273">
            <w:pPr>
              <w:pStyle w:val="ListParagraph"/>
              <w:numPr>
                <w:ilvl w:val="1"/>
                <w:numId w:val="3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Ensure each application includes:</w:t>
            </w:r>
            <w:r w:rsidR="4F050A1E" w:rsidRPr="00BD2CD6">
              <w:rPr>
                <w:rFonts w:eastAsiaTheme="minorEastAsia"/>
              </w:rPr>
              <w:t xml:space="preserve"> </w:t>
            </w:r>
            <w:hyperlink r:id="rId12" w:anchor="qualifying%20activities">
              <w:r w:rsidR="4F050A1E" w:rsidRPr="00BD2CD6">
                <w:rPr>
                  <w:rStyle w:val="Hyperlink"/>
                  <w:rFonts w:eastAsiaTheme="minorEastAsia"/>
                </w:rPr>
                <w:t>NAMSS Qualifying Activities</w:t>
              </w:r>
            </w:hyperlink>
          </w:p>
          <w:p w14:paraId="6D467964" w14:textId="2F2B998D" w:rsidR="00170257" w:rsidRPr="00BD2CD6" w:rsidRDefault="4FF3B3A8" w:rsidP="553DC273">
            <w:pPr>
              <w:pStyle w:val="ListParagraph"/>
              <w:numPr>
                <w:ilvl w:val="2"/>
                <w:numId w:val="3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Number of CE credits (1 credit per 50 minutes of qualifying education)</w:t>
            </w:r>
          </w:p>
          <w:p w14:paraId="2EFD1919" w14:textId="537E4BB7" w:rsidR="00170257" w:rsidRPr="00BD2CD6" w:rsidRDefault="4FF3B3A8" w:rsidP="553DC273">
            <w:pPr>
              <w:pStyle w:val="ListParagraph"/>
              <w:numPr>
                <w:ilvl w:val="2"/>
                <w:numId w:val="3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Conference agenda/schedule</w:t>
            </w:r>
          </w:p>
          <w:p w14:paraId="7B65D5A7" w14:textId="38D80D2D" w:rsidR="00170257" w:rsidRPr="00BD2CD6" w:rsidRDefault="4FF3B3A8" w:rsidP="553DC273">
            <w:pPr>
              <w:pStyle w:val="ListParagraph"/>
              <w:numPr>
                <w:ilvl w:val="2"/>
                <w:numId w:val="3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Session descriptions with objectives and target audience</w:t>
            </w:r>
          </w:p>
          <w:p w14:paraId="76C336EC" w14:textId="614540E9" w:rsidR="00170257" w:rsidRPr="00BD2CD6" w:rsidRDefault="4FF3B3A8" w:rsidP="553DC273">
            <w:pPr>
              <w:pStyle w:val="ListParagraph"/>
              <w:numPr>
                <w:ilvl w:val="2"/>
                <w:numId w:val="3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Speaker bios or session overviews (as needed)</w:t>
            </w:r>
          </w:p>
          <w:p w14:paraId="19AB5C1F" w14:textId="03A2562E" w:rsidR="00170257" w:rsidRPr="00BD2CD6" w:rsidRDefault="4FF3B3A8" w:rsidP="553DC273">
            <w:pPr>
              <w:pStyle w:val="ListParagraph"/>
              <w:numPr>
                <w:ilvl w:val="0"/>
                <w:numId w:val="3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Send post-conference survey to attendees to gather feedback and meet CE application requirements.</w:t>
            </w:r>
          </w:p>
          <w:p w14:paraId="5A5E459C" w14:textId="5144FDAB" w:rsidR="00170257" w:rsidRPr="00BD2CD6" w:rsidRDefault="4FF3B3A8" w:rsidP="553DC273">
            <w:pPr>
              <w:pStyle w:val="ListParagraph"/>
              <w:numPr>
                <w:ilvl w:val="0"/>
                <w:numId w:val="3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Distribute CE certificates to attendees within 30 days following the conference.</w:t>
            </w:r>
          </w:p>
          <w:p w14:paraId="063ECE01" w14:textId="302944A2" w:rsidR="00170257" w:rsidRPr="00BD2CD6" w:rsidRDefault="4FF3B3A8" w:rsidP="553DC273">
            <w:pPr>
              <w:pStyle w:val="Heading4"/>
              <w:spacing w:before="319" w:after="319"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eastAsiaTheme="minorEastAsia" w:hAnsi="Times New Roman" w:cs="Times New Roman"/>
                <w:sz w:val="24"/>
                <w:szCs w:val="24"/>
              </w:rPr>
              <w:t>Communications Management</w:t>
            </w:r>
          </w:p>
          <w:p w14:paraId="7981F7BD" w14:textId="07F6F19F" w:rsidR="00170257" w:rsidRPr="00BD2CD6" w:rsidRDefault="4FF3B3A8" w:rsidP="553DC273">
            <w:pPr>
              <w:pStyle w:val="ListParagraph"/>
              <w:numPr>
                <w:ilvl w:val="0"/>
                <w:numId w:val="2"/>
              </w:numPr>
              <w:spacing w:before="240" w:after="240" w:line="259" w:lineRule="auto"/>
              <w:rPr>
                <w:rFonts w:eastAsiaTheme="minorEastAsia"/>
                <w:b/>
                <w:bCs/>
              </w:rPr>
            </w:pPr>
            <w:r w:rsidRPr="00BD2CD6">
              <w:rPr>
                <w:rFonts w:eastAsiaTheme="minorEastAsia"/>
              </w:rPr>
              <w:t xml:space="preserve">Monitor and respond to messages sent to: </w:t>
            </w:r>
            <w:hyperlink r:id="rId13">
              <w:r w:rsidRPr="00BD2CD6">
                <w:rPr>
                  <w:rStyle w:val="Hyperlink"/>
                  <w:rFonts w:eastAsiaTheme="minorEastAsia"/>
                  <w:b/>
                  <w:bCs/>
                </w:rPr>
                <w:t>EducationChair@wamss.org</w:t>
              </w:r>
            </w:hyperlink>
          </w:p>
          <w:p w14:paraId="7D08923E" w14:textId="02A6E9E3" w:rsidR="00170257" w:rsidRPr="00BD2CD6" w:rsidRDefault="4FF3B3A8" w:rsidP="553DC273">
            <w:pPr>
              <w:pStyle w:val="Heading4"/>
              <w:spacing w:before="319" w:after="319"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eastAsiaTheme="minorEastAsia" w:hAnsi="Times New Roman" w:cs="Times New Roman"/>
                <w:sz w:val="24"/>
                <w:szCs w:val="24"/>
              </w:rPr>
              <w:t>Board Participation</w:t>
            </w:r>
          </w:p>
          <w:p w14:paraId="4AC505B5" w14:textId="4102715B" w:rsidR="00170257" w:rsidRPr="00BD2CD6" w:rsidRDefault="4FF3B3A8" w:rsidP="553DC273">
            <w:pPr>
              <w:pStyle w:val="ListParagraph"/>
              <w:numPr>
                <w:ilvl w:val="0"/>
                <w:numId w:val="4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Attend quarterly Board meetings, the Annual Business Meeting, and the Annual Board Leadership Retreat.</w:t>
            </w:r>
          </w:p>
          <w:p w14:paraId="4EC5F9CF" w14:textId="316BB609" w:rsidR="00170257" w:rsidRPr="00BD2CD6" w:rsidRDefault="4FF3B3A8" w:rsidP="553DC273">
            <w:pPr>
              <w:pStyle w:val="ListParagraph"/>
              <w:numPr>
                <w:ilvl w:val="0"/>
                <w:numId w:val="4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Prepare and submit quarterly Board reports, including:</w:t>
            </w:r>
          </w:p>
          <w:p w14:paraId="010AA0FA" w14:textId="1CF07EB8" w:rsidR="00170257" w:rsidRPr="00BD2CD6" w:rsidRDefault="4FF3B3A8" w:rsidP="553DC273">
            <w:pPr>
              <w:pStyle w:val="ListParagraph"/>
              <w:numPr>
                <w:ilvl w:val="1"/>
                <w:numId w:val="4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List of newly certified members.</w:t>
            </w:r>
          </w:p>
          <w:p w14:paraId="1C3734E5" w14:textId="1CF2A325" w:rsidR="00170257" w:rsidRPr="00BD2CD6" w:rsidRDefault="4FF3B3A8" w:rsidP="553DC273">
            <w:pPr>
              <w:pStyle w:val="ListParagraph"/>
              <w:numPr>
                <w:ilvl w:val="1"/>
                <w:numId w:val="4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Recommended new resource purchases.</w:t>
            </w:r>
          </w:p>
          <w:p w14:paraId="3795697C" w14:textId="6CE4211B" w:rsidR="00170257" w:rsidRPr="00BD2CD6" w:rsidRDefault="4FF3B3A8" w:rsidP="553DC273">
            <w:pPr>
              <w:pStyle w:val="ListParagraph"/>
              <w:numPr>
                <w:ilvl w:val="1"/>
                <w:numId w:val="4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Summary of new materials added since the last report.</w:t>
            </w:r>
          </w:p>
          <w:p w14:paraId="40E7B57C" w14:textId="762A6F05" w:rsidR="00170257" w:rsidRPr="00BD2CD6" w:rsidRDefault="4FF3B3A8" w:rsidP="553DC273">
            <w:pPr>
              <w:pStyle w:val="ListParagraph"/>
              <w:numPr>
                <w:ilvl w:val="0"/>
                <w:numId w:val="4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>Participate in Board discussions (non-voting).</w:t>
            </w:r>
          </w:p>
          <w:p w14:paraId="6CF4A9F1" w14:textId="41D5A105" w:rsidR="00170257" w:rsidRDefault="4FF3B3A8" w:rsidP="553DC273">
            <w:pPr>
              <w:pStyle w:val="ListParagraph"/>
              <w:numPr>
                <w:ilvl w:val="0"/>
                <w:numId w:val="4"/>
              </w:numPr>
              <w:spacing w:before="240" w:after="240" w:line="259" w:lineRule="auto"/>
              <w:rPr>
                <w:rFonts w:eastAsiaTheme="minorEastAsia"/>
              </w:rPr>
            </w:pPr>
            <w:r w:rsidRPr="00BD2CD6">
              <w:rPr>
                <w:rFonts w:eastAsiaTheme="minorEastAsia"/>
              </w:rPr>
              <w:t xml:space="preserve">Provide timely input and feedback via email </w:t>
            </w:r>
            <w:r w:rsidR="78515153" w:rsidRPr="00BD2CD6">
              <w:rPr>
                <w:rFonts w:eastAsiaTheme="minorEastAsia"/>
              </w:rPr>
              <w:t xml:space="preserve">in </w:t>
            </w:r>
            <w:r w:rsidRPr="00BD2CD6">
              <w:rPr>
                <w:rFonts w:eastAsiaTheme="minorEastAsia"/>
              </w:rPr>
              <w:t>between meetings.</w:t>
            </w:r>
          </w:p>
          <w:p w14:paraId="3B8F24BE" w14:textId="46CEB619" w:rsidR="00FF4D69" w:rsidRDefault="00FF4D69" w:rsidP="00FF4D69">
            <w:pPr>
              <w:spacing w:before="240" w:after="240" w:line="259" w:lineRule="auto"/>
            </w:pPr>
          </w:p>
          <w:p w14:paraId="035B17B6" w14:textId="77777777" w:rsidR="00FF4D69" w:rsidRDefault="00FF4D69" w:rsidP="00A430C3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WAMSS conference starting 2026 per Board Minutes April 2025:</w:t>
            </w:r>
          </w:p>
          <w:p w14:paraId="58A95AD0" w14:textId="77777777" w:rsidR="00FF4D69" w:rsidRDefault="00FF4D69" w:rsidP="00FF4D69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 Chairs (appointed non-voting members) of the WAMSS Board will receive a 25% discount off Annual WAMSS conference registration.</w:t>
            </w:r>
          </w:p>
          <w:p w14:paraId="032CC8FC" w14:textId="77777777" w:rsidR="00FF4D69" w:rsidRPr="00FF4D69" w:rsidRDefault="00FF4D69" w:rsidP="00FF4D69">
            <w:pPr>
              <w:spacing w:before="240" w:after="240" w:line="259" w:lineRule="auto"/>
            </w:pPr>
          </w:p>
          <w:p w14:paraId="60061E4C" w14:textId="54916244" w:rsidR="00170257" w:rsidRDefault="00170257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8739A80" w14:textId="35FB0B80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AF4EFA9" w14:textId="219B0F25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4A0D5E2" w14:textId="393A17F8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4B648E8" w14:textId="6017AE84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78EEDAD" w14:textId="1140B2A8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A12A255" w14:textId="37EA85C6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B1AD02D" w14:textId="0EB1209F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C3D382C" w14:textId="13A0C39B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97CE010" w14:textId="66AC759D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12903E5" w14:textId="1D872556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4B0101C" w14:textId="5166EC88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48D0434" w14:textId="60E7472F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3A2BF80" w14:textId="35995AC8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73C76DB" w14:textId="45A8A559" w:rsidR="00AD4AFB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1DC0F7C" w14:textId="77777777" w:rsidR="00AD4AFB" w:rsidRPr="00BD2CD6" w:rsidRDefault="00AD4AFB" w:rsidP="553DC27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0C2817E" w14:textId="77777777" w:rsidR="00695000" w:rsidRPr="00BD2CD6" w:rsidRDefault="574BFECC" w:rsidP="553DC273">
            <w:pPr>
              <w:pStyle w:val="NormalWeb"/>
              <w:shd w:val="clear" w:color="auto" w:fill="595959" w:themeFill="text1" w:themeFillTint="A6"/>
              <w:spacing w:after="0"/>
              <w:rPr>
                <w:rFonts w:eastAsiaTheme="minorEastAsia"/>
                <w:color w:val="FFFFFF" w:themeColor="background1"/>
              </w:rPr>
            </w:pPr>
            <w:r w:rsidRPr="00BD2CD6">
              <w:rPr>
                <w:rFonts w:eastAsiaTheme="minorEastAsia"/>
                <w:b/>
                <w:bCs/>
                <w:color w:val="FFFFFF" w:themeColor="background1"/>
              </w:rPr>
              <w:t>CALENDAR OF EVENTS</w:t>
            </w:r>
          </w:p>
          <w:p w14:paraId="79282342" w14:textId="77777777" w:rsidR="00170257" w:rsidRPr="00BD2CD6" w:rsidRDefault="68BE6D08" w:rsidP="553DC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2C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 xml:space="preserve"> Quarter (January, February &amp; March)</w:t>
            </w:r>
          </w:p>
          <w:p w14:paraId="2592E87B" w14:textId="77777777" w:rsidR="00170257" w:rsidRPr="00BD2CD6" w:rsidRDefault="68BE6D08" w:rsidP="553DC273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Board Meeting</w:t>
            </w:r>
          </w:p>
          <w:p w14:paraId="7D59D2EA" w14:textId="77777777" w:rsidR="00170257" w:rsidRPr="00BD2CD6" w:rsidRDefault="68BE6D08" w:rsidP="553DC273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Application for conference continuing education credit submitted to WAMSS at least 60 days before annual conference</w:t>
            </w:r>
          </w:p>
          <w:p w14:paraId="44EAFD9C" w14:textId="77777777" w:rsidR="00170257" w:rsidRPr="00BD2CD6" w:rsidRDefault="00170257" w:rsidP="553DC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BE8C" w14:textId="77777777" w:rsidR="00170257" w:rsidRPr="00BD2CD6" w:rsidRDefault="68BE6D08" w:rsidP="553DC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2C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 xml:space="preserve"> Quarter (April, May &amp; June)</w:t>
            </w:r>
          </w:p>
          <w:p w14:paraId="30D85A0D" w14:textId="77777777" w:rsidR="00170257" w:rsidRPr="00BD2CD6" w:rsidRDefault="68BE6D08" w:rsidP="553DC273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Board Meeting</w:t>
            </w:r>
          </w:p>
          <w:p w14:paraId="2A2F96C9" w14:textId="77777777" w:rsidR="00170257" w:rsidRPr="00BD2CD6" w:rsidRDefault="68BE6D08" w:rsidP="553DC273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Annual Business Meeting</w:t>
            </w:r>
          </w:p>
          <w:p w14:paraId="4F105AAA" w14:textId="124772F5" w:rsidR="00170257" w:rsidRPr="00BD2CD6" w:rsidRDefault="6FB36966" w:rsidP="553DC273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 xml:space="preserve">Distribute continuing education credit certificates </w:t>
            </w:r>
            <w:r w:rsidR="2F5DCFE1" w:rsidRPr="00BD2CD6">
              <w:rPr>
                <w:rFonts w:ascii="Times New Roman" w:hAnsi="Times New Roman" w:cs="Times New Roman"/>
                <w:sz w:val="24"/>
                <w:szCs w:val="24"/>
              </w:rPr>
              <w:t xml:space="preserve">within 30 days </w:t>
            </w: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after annual conference</w:t>
            </w:r>
          </w:p>
          <w:p w14:paraId="4B94D5A5" w14:textId="77777777" w:rsidR="00170257" w:rsidRPr="00BD2CD6" w:rsidRDefault="00170257" w:rsidP="553DC27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33A61" w14:textId="77777777" w:rsidR="00170257" w:rsidRPr="00BD2CD6" w:rsidRDefault="68BE6D08" w:rsidP="553DC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2C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 xml:space="preserve"> Quarter (July, August &amp; September)</w:t>
            </w:r>
          </w:p>
          <w:p w14:paraId="3D4C6DDE" w14:textId="77777777" w:rsidR="00170257" w:rsidRPr="00BD2CD6" w:rsidRDefault="68BE6D08" w:rsidP="553DC273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Board Leadership Retreat</w:t>
            </w:r>
          </w:p>
          <w:p w14:paraId="08513153" w14:textId="77777777" w:rsidR="00170257" w:rsidRPr="00BD2CD6" w:rsidRDefault="68BE6D08" w:rsidP="553DC273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Board Meeting</w:t>
            </w:r>
          </w:p>
          <w:p w14:paraId="3DEEC669" w14:textId="77777777" w:rsidR="00170257" w:rsidRPr="00BD2CD6" w:rsidRDefault="00170257" w:rsidP="553DC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8654E" w14:textId="77777777" w:rsidR="00170257" w:rsidRPr="00BD2CD6" w:rsidRDefault="68BE6D08" w:rsidP="553DC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2C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 xml:space="preserve"> Quarter (October, November &amp; December)</w:t>
            </w:r>
          </w:p>
          <w:p w14:paraId="20A12E44" w14:textId="77777777" w:rsidR="00170257" w:rsidRPr="00BD2CD6" w:rsidRDefault="68BE6D08" w:rsidP="553DC273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CD6">
              <w:rPr>
                <w:rFonts w:ascii="Times New Roman" w:hAnsi="Times New Roman" w:cs="Times New Roman"/>
                <w:sz w:val="24"/>
                <w:szCs w:val="24"/>
              </w:rPr>
              <w:t>Board Meeting</w:t>
            </w:r>
          </w:p>
          <w:p w14:paraId="3656B9AB" w14:textId="77777777" w:rsidR="00131860" w:rsidRPr="00BD2CD6" w:rsidRDefault="00131860" w:rsidP="553DC273">
            <w:pPr>
              <w:pStyle w:val="NormalWeb"/>
              <w:spacing w:after="0"/>
              <w:rPr>
                <w:rFonts w:eastAsiaTheme="minorEastAsia"/>
              </w:rPr>
            </w:pPr>
          </w:p>
        </w:tc>
      </w:tr>
      <w:tr w:rsidR="00131860" w:rsidRPr="00BD2CD6" w14:paraId="45FB0818" w14:textId="77777777" w:rsidTr="553DC273">
        <w:trPr>
          <w:trHeight w:val="20"/>
        </w:trPr>
        <w:tc>
          <w:tcPr>
            <w:tcW w:w="9360" w:type="dxa"/>
            <w:shd w:val="clear" w:color="auto" w:fill="595959" w:themeFill="text1" w:themeFillTint="A6"/>
            <w:vAlign w:val="bottom"/>
          </w:tcPr>
          <w:p w14:paraId="049F31CB" w14:textId="77777777" w:rsidR="00920FD3" w:rsidRPr="00BD2CD6" w:rsidRDefault="00920FD3" w:rsidP="006E3576">
            <w:pPr>
              <w:pStyle w:val="Heading3"/>
              <w:jc w:val="left"/>
              <w:rPr>
                <w:rFonts w:ascii="Times New Roman" w:hAnsi="Times New Roman" w:cs="Times New Roman"/>
              </w:rPr>
            </w:pPr>
          </w:p>
        </w:tc>
      </w:tr>
      <w:tr w:rsidR="00131860" w:rsidRPr="00BD2CD6" w14:paraId="53128261" w14:textId="77777777" w:rsidTr="553DC273">
        <w:tc>
          <w:tcPr>
            <w:tcW w:w="9360" w:type="dxa"/>
          </w:tcPr>
          <w:p w14:paraId="62486C05" w14:textId="77777777" w:rsidR="00920FD3" w:rsidRPr="00BD2CD6" w:rsidRDefault="00920FD3">
            <w:pPr>
              <w:rPr>
                <w:rFonts w:ascii="Times New Roman" w:hAnsi="Times New Roman" w:cs="Times New Roman"/>
              </w:rPr>
            </w:pPr>
          </w:p>
        </w:tc>
      </w:tr>
      <w:tr w:rsidR="00131860" w:rsidRPr="00BD2CD6" w14:paraId="4101652C" w14:textId="77777777" w:rsidTr="553DC273">
        <w:trPr>
          <w:trHeight w:val="144"/>
        </w:trPr>
        <w:tc>
          <w:tcPr>
            <w:tcW w:w="9360" w:type="dxa"/>
            <w:vAlign w:val="bottom"/>
          </w:tcPr>
          <w:p w14:paraId="4B99056E" w14:textId="77777777" w:rsidR="00920FD3" w:rsidRPr="00BD2CD6" w:rsidRDefault="00920FD3">
            <w:pPr>
              <w:rPr>
                <w:rFonts w:ascii="Times New Roman" w:hAnsi="Times New Roman" w:cs="Times New Roman"/>
              </w:rPr>
            </w:pPr>
          </w:p>
        </w:tc>
      </w:tr>
      <w:tr w:rsidR="00131860" w:rsidRPr="00BD2CD6" w14:paraId="1299C43A" w14:textId="77777777" w:rsidTr="553DC273">
        <w:trPr>
          <w:trHeight w:val="432"/>
        </w:trPr>
        <w:tc>
          <w:tcPr>
            <w:tcW w:w="9360" w:type="dxa"/>
            <w:vAlign w:val="bottom"/>
          </w:tcPr>
          <w:p w14:paraId="4DDBEF00" w14:textId="77777777" w:rsidR="00920FD3" w:rsidRPr="00BD2CD6" w:rsidRDefault="00920FD3">
            <w:pPr>
              <w:rPr>
                <w:rFonts w:ascii="Times New Roman" w:hAnsi="Times New Roman" w:cs="Times New Roman"/>
              </w:rPr>
            </w:pPr>
          </w:p>
        </w:tc>
      </w:tr>
    </w:tbl>
    <w:p w14:paraId="3461D779" w14:textId="77777777" w:rsidR="00920FD3" w:rsidRPr="00BD2CD6" w:rsidRDefault="00920FD3">
      <w:pPr>
        <w:pStyle w:val="NoSpacing"/>
        <w:rPr>
          <w:rFonts w:ascii="Times New Roman" w:hAnsi="Times New Roman" w:cs="Times New Roman"/>
        </w:rPr>
      </w:pPr>
    </w:p>
    <w:sectPr w:rsidR="00920FD3" w:rsidRPr="00BD2CD6" w:rsidSect="00131860">
      <w:footerReference w:type="default" r:id="rId14"/>
      <w:pgSz w:w="12240" w:h="15840"/>
      <w:pgMar w:top="1440" w:right="1440" w:bottom="1152" w:left="1440" w:header="720" w:footer="720" w:gutter="0"/>
      <w:pgBorders w:offsetFrom="page">
        <w:top w:val="single" w:sz="4" w:space="24" w:color="595959" w:themeColor="text1" w:themeTint="A6"/>
        <w:left w:val="single" w:sz="4" w:space="24" w:color="595959" w:themeColor="text1" w:themeTint="A6"/>
        <w:bottom w:val="single" w:sz="4" w:space="24" w:color="595959" w:themeColor="text1" w:themeTint="A6"/>
        <w:right w:val="single" w:sz="4" w:space="24" w:color="595959" w:themeColor="text1" w:themeTint="A6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EEAF9" w14:textId="77777777" w:rsidR="00DC0468" w:rsidRDefault="00DC0468">
      <w:pPr>
        <w:spacing w:line="240" w:lineRule="auto"/>
      </w:pPr>
      <w:r>
        <w:separator/>
      </w:r>
    </w:p>
  </w:endnote>
  <w:endnote w:type="continuationSeparator" w:id="0">
    <w:p w14:paraId="2D4B5EC0" w14:textId="77777777" w:rsidR="00DC0468" w:rsidRDefault="00DC0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72262" w14:textId="77777777" w:rsidR="00B63649" w:rsidRDefault="00B63649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8E0E48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8E0E48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  <w:p w14:paraId="5C9C7370" w14:textId="33EF097F" w:rsidR="00B63649" w:rsidRPr="00B63649" w:rsidRDefault="00B63649" w:rsidP="00B63649">
    <w:pPr>
      <w:tabs>
        <w:tab w:val="center" w:pos="4550"/>
        <w:tab w:val="left" w:pos="5818"/>
      </w:tabs>
      <w:ind w:right="260"/>
      <w:rPr>
        <w:color w:val="0F243E" w:themeColor="text2" w:themeShade="80"/>
        <w:sz w:val="16"/>
        <w:szCs w:val="16"/>
      </w:rPr>
    </w:pPr>
    <w:r>
      <w:rPr>
        <w:color w:val="17365D" w:themeColor="text2" w:themeShade="BF"/>
        <w:sz w:val="16"/>
        <w:szCs w:val="16"/>
      </w:rPr>
      <w:t xml:space="preserve">Updated </w:t>
    </w:r>
    <w:r w:rsidR="004A1467">
      <w:rPr>
        <w:color w:val="17365D" w:themeColor="text2" w:themeShade="BF"/>
        <w:sz w:val="16"/>
        <w:szCs w:val="16"/>
      </w:rPr>
      <w:t>08/0</w:t>
    </w:r>
    <w:r w:rsidR="002972CE">
      <w:rPr>
        <w:color w:val="17365D" w:themeColor="text2" w:themeShade="BF"/>
        <w:sz w:val="16"/>
        <w:szCs w:val="16"/>
      </w:rPr>
      <w:t>6</w:t>
    </w:r>
    <w:r w:rsidR="004A1467">
      <w:rPr>
        <w:color w:val="17365D" w:themeColor="text2" w:themeShade="BF"/>
        <w:sz w:val="16"/>
        <w:szCs w:val="16"/>
      </w:rPr>
      <w:t>/2025</w:t>
    </w:r>
  </w:p>
  <w:p w14:paraId="34CE0A41" w14:textId="77777777" w:rsidR="00920FD3" w:rsidRDefault="00920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A60BF" w14:textId="77777777" w:rsidR="00DC0468" w:rsidRDefault="00DC0468">
      <w:pPr>
        <w:spacing w:line="240" w:lineRule="auto"/>
      </w:pPr>
      <w:r>
        <w:separator/>
      </w:r>
    </w:p>
  </w:footnote>
  <w:footnote w:type="continuationSeparator" w:id="0">
    <w:p w14:paraId="46362CC0" w14:textId="77777777" w:rsidR="00DC0468" w:rsidRDefault="00DC04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8066D"/>
    <w:multiLevelType w:val="hybridMultilevel"/>
    <w:tmpl w:val="7268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57AE2"/>
    <w:multiLevelType w:val="hybridMultilevel"/>
    <w:tmpl w:val="FBB0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26EAB"/>
    <w:multiLevelType w:val="hybridMultilevel"/>
    <w:tmpl w:val="C9D2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A25C1"/>
    <w:multiLevelType w:val="hybridMultilevel"/>
    <w:tmpl w:val="237259AE"/>
    <w:lvl w:ilvl="0" w:tplc="F1D41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62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26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E3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89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4A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C4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C9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831D7"/>
    <w:multiLevelType w:val="hybridMultilevel"/>
    <w:tmpl w:val="F9F261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191D46"/>
    <w:multiLevelType w:val="hybridMultilevel"/>
    <w:tmpl w:val="5A8C0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E7F6D"/>
    <w:multiLevelType w:val="hybridMultilevel"/>
    <w:tmpl w:val="FA0E966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A84322"/>
    <w:multiLevelType w:val="hybridMultilevel"/>
    <w:tmpl w:val="6380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D8519B"/>
    <w:multiLevelType w:val="hybridMultilevel"/>
    <w:tmpl w:val="BBB49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0056CC"/>
    <w:multiLevelType w:val="hybridMultilevel"/>
    <w:tmpl w:val="4C166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9A04E"/>
    <w:multiLevelType w:val="hybridMultilevel"/>
    <w:tmpl w:val="6854D3E2"/>
    <w:lvl w:ilvl="0" w:tplc="4036C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60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AC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8D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C3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65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CC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25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C4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A33AC"/>
    <w:multiLevelType w:val="hybridMultilevel"/>
    <w:tmpl w:val="F938A0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AA4A9D"/>
    <w:multiLevelType w:val="hybridMultilevel"/>
    <w:tmpl w:val="35A0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563F2"/>
    <w:multiLevelType w:val="hybridMultilevel"/>
    <w:tmpl w:val="A050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72B2E"/>
    <w:multiLevelType w:val="hybridMultilevel"/>
    <w:tmpl w:val="8300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B722F"/>
    <w:multiLevelType w:val="hybridMultilevel"/>
    <w:tmpl w:val="E69EEBD6"/>
    <w:lvl w:ilvl="0" w:tplc="FF10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66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27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0C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A1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A0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EE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A6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C4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3315E"/>
    <w:multiLevelType w:val="hybridMultilevel"/>
    <w:tmpl w:val="4B66F6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E946B6"/>
    <w:multiLevelType w:val="hybridMultilevel"/>
    <w:tmpl w:val="FF90EC1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0D15BF"/>
    <w:multiLevelType w:val="hybridMultilevel"/>
    <w:tmpl w:val="E278D2B4"/>
    <w:lvl w:ilvl="0" w:tplc="F8EC4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841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8F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2A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8C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43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06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24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03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039AF"/>
    <w:multiLevelType w:val="hybridMultilevel"/>
    <w:tmpl w:val="8014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87AE6"/>
    <w:multiLevelType w:val="hybridMultilevel"/>
    <w:tmpl w:val="C640338C"/>
    <w:lvl w:ilvl="0" w:tplc="F4921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6C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85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CB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2E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83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EC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A8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140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FB5EE"/>
    <w:multiLevelType w:val="hybridMultilevel"/>
    <w:tmpl w:val="FC5E5D06"/>
    <w:lvl w:ilvl="0" w:tplc="19EA6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65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A7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29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E9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48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A5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C4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EA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E10C5"/>
    <w:multiLevelType w:val="hybridMultilevel"/>
    <w:tmpl w:val="F30A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46BFE"/>
    <w:multiLevelType w:val="hybridMultilevel"/>
    <w:tmpl w:val="9D08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C3491"/>
    <w:multiLevelType w:val="hybridMultilevel"/>
    <w:tmpl w:val="D68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94B66"/>
    <w:multiLevelType w:val="hybridMultilevel"/>
    <w:tmpl w:val="95DE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77446"/>
    <w:multiLevelType w:val="hybridMultilevel"/>
    <w:tmpl w:val="A1E43FAE"/>
    <w:lvl w:ilvl="0" w:tplc="55B8E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E1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8F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C6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4C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05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E2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49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45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F4322"/>
    <w:multiLevelType w:val="hybridMultilevel"/>
    <w:tmpl w:val="B600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A581E"/>
    <w:multiLevelType w:val="hybridMultilevel"/>
    <w:tmpl w:val="86EC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957C2"/>
    <w:multiLevelType w:val="hybridMultilevel"/>
    <w:tmpl w:val="C8DE96B8"/>
    <w:lvl w:ilvl="0" w:tplc="12AEE6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55EB1"/>
    <w:multiLevelType w:val="hybridMultilevel"/>
    <w:tmpl w:val="0D1C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AF202"/>
    <w:multiLevelType w:val="hybridMultilevel"/>
    <w:tmpl w:val="31B07CC0"/>
    <w:lvl w:ilvl="0" w:tplc="60923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2C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6E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EB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0F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02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23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65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A0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629AD"/>
    <w:multiLevelType w:val="hybridMultilevel"/>
    <w:tmpl w:val="FF3E84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28"/>
  </w:num>
  <w:num w:numId="3">
    <w:abstractNumId w:val="31"/>
  </w:num>
  <w:num w:numId="4">
    <w:abstractNumId w:val="36"/>
  </w:num>
  <w:num w:numId="5">
    <w:abstractNumId w:val="13"/>
  </w:num>
  <w:num w:numId="6">
    <w:abstractNumId w:val="25"/>
  </w:num>
  <w:num w:numId="7">
    <w:abstractNumId w:val="30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3"/>
  </w:num>
  <w:num w:numId="20">
    <w:abstractNumId w:val="18"/>
  </w:num>
  <w:num w:numId="21">
    <w:abstractNumId w:val="39"/>
  </w:num>
  <w:num w:numId="22">
    <w:abstractNumId w:val="14"/>
  </w:num>
  <w:num w:numId="23">
    <w:abstractNumId w:val="19"/>
  </w:num>
  <w:num w:numId="24">
    <w:abstractNumId w:val="33"/>
  </w:num>
  <w:num w:numId="25">
    <w:abstractNumId w:val="40"/>
  </w:num>
  <w:num w:numId="26">
    <w:abstractNumId w:val="26"/>
  </w:num>
  <w:num w:numId="27">
    <w:abstractNumId w:val="42"/>
  </w:num>
  <w:num w:numId="28">
    <w:abstractNumId w:val="16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7"/>
  </w:num>
  <w:num w:numId="32">
    <w:abstractNumId w:val="38"/>
  </w:num>
  <w:num w:numId="33">
    <w:abstractNumId w:val="12"/>
  </w:num>
  <w:num w:numId="34">
    <w:abstractNumId w:val="15"/>
  </w:num>
  <w:num w:numId="35">
    <w:abstractNumId w:val="35"/>
  </w:num>
  <w:num w:numId="36">
    <w:abstractNumId w:val="22"/>
  </w:num>
  <w:num w:numId="37">
    <w:abstractNumId w:val="34"/>
  </w:num>
  <w:num w:numId="38">
    <w:abstractNumId w:val="10"/>
  </w:num>
  <w:num w:numId="39">
    <w:abstractNumId w:val="29"/>
  </w:num>
  <w:num w:numId="40">
    <w:abstractNumId w:val="11"/>
  </w:num>
  <w:num w:numId="41">
    <w:abstractNumId w:val="24"/>
  </w:num>
  <w:num w:numId="42">
    <w:abstractNumId w:val="17"/>
  </w:num>
  <w:num w:numId="43">
    <w:abstractNumId w:val="21"/>
  </w:num>
  <w:num w:numId="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60"/>
    <w:rsid w:val="00131860"/>
    <w:rsid w:val="00170257"/>
    <w:rsid w:val="00286DDC"/>
    <w:rsid w:val="002972CE"/>
    <w:rsid w:val="004A1467"/>
    <w:rsid w:val="004D09F5"/>
    <w:rsid w:val="00547421"/>
    <w:rsid w:val="00553031"/>
    <w:rsid w:val="005725B5"/>
    <w:rsid w:val="00695000"/>
    <w:rsid w:val="006E3576"/>
    <w:rsid w:val="007E306E"/>
    <w:rsid w:val="008C652B"/>
    <w:rsid w:val="008D19A5"/>
    <w:rsid w:val="008D6E59"/>
    <w:rsid w:val="008E0E48"/>
    <w:rsid w:val="008E3B86"/>
    <w:rsid w:val="00920FD3"/>
    <w:rsid w:val="009B576C"/>
    <w:rsid w:val="00A430C3"/>
    <w:rsid w:val="00AA32FE"/>
    <w:rsid w:val="00AD4AFB"/>
    <w:rsid w:val="00B63649"/>
    <w:rsid w:val="00BD2CD6"/>
    <w:rsid w:val="00C238F4"/>
    <w:rsid w:val="00CC189E"/>
    <w:rsid w:val="00D36F5E"/>
    <w:rsid w:val="00D563F3"/>
    <w:rsid w:val="00D95B46"/>
    <w:rsid w:val="00DC0468"/>
    <w:rsid w:val="00DF630F"/>
    <w:rsid w:val="00E14AA8"/>
    <w:rsid w:val="00E20286"/>
    <w:rsid w:val="00EC51C7"/>
    <w:rsid w:val="00F9719F"/>
    <w:rsid w:val="00FB7463"/>
    <w:rsid w:val="00FF4D69"/>
    <w:rsid w:val="00FF5813"/>
    <w:rsid w:val="0479CB6B"/>
    <w:rsid w:val="073689C7"/>
    <w:rsid w:val="0D363FD2"/>
    <w:rsid w:val="141D45C2"/>
    <w:rsid w:val="142BC27B"/>
    <w:rsid w:val="14CDDFDA"/>
    <w:rsid w:val="155581EF"/>
    <w:rsid w:val="16E7E42E"/>
    <w:rsid w:val="1A2EFE4F"/>
    <w:rsid w:val="1A584216"/>
    <w:rsid w:val="1C2CFF72"/>
    <w:rsid w:val="1E54EC0F"/>
    <w:rsid w:val="21B3D5C1"/>
    <w:rsid w:val="23C5DC2B"/>
    <w:rsid w:val="24A3EE0D"/>
    <w:rsid w:val="279A5A9A"/>
    <w:rsid w:val="2E29729B"/>
    <w:rsid w:val="2F5DCFE1"/>
    <w:rsid w:val="30EA703E"/>
    <w:rsid w:val="319405B1"/>
    <w:rsid w:val="41678031"/>
    <w:rsid w:val="42339A5C"/>
    <w:rsid w:val="43240E31"/>
    <w:rsid w:val="43B62DCF"/>
    <w:rsid w:val="4CE88D5C"/>
    <w:rsid w:val="4F050A1E"/>
    <w:rsid w:val="4FF3B3A8"/>
    <w:rsid w:val="54C8E8F0"/>
    <w:rsid w:val="553DC273"/>
    <w:rsid w:val="574BFECC"/>
    <w:rsid w:val="5825E231"/>
    <w:rsid w:val="5F0349DF"/>
    <w:rsid w:val="6205A808"/>
    <w:rsid w:val="62CDC3C4"/>
    <w:rsid w:val="65F32E3A"/>
    <w:rsid w:val="68BE6D08"/>
    <w:rsid w:val="6C221B41"/>
    <w:rsid w:val="6D0B00FF"/>
    <w:rsid w:val="6EF73530"/>
    <w:rsid w:val="6FB36966"/>
    <w:rsid w:val="71F1EECB"/>
    <w:rsid w:val="726FAF5A"/>
    <w:rsid w:val="736BA0BB"/>
    <w:rsid w:val="78515153"/>
    <w:rsid w:val="7A82CB5F"/>
    <w:rsid w:val="7B388136"/>
    <w:rsid w:val="7C6AE299"/>
    <w:rsid w:val="7CC2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A1F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80"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860"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olor w:val="FFFFFF" w:themeColor="background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31860"/>
    <w:rPr>
      <w:rFonts w:asciiTheme="majorHAnsi" w:eastAsiaTheme="majorEastAsia" w:hAnsiTheme="majorHAnsi" w:cstheme="majorBidi"/>
      <w:b/>
      <w:bCs/>
      <w:color w:val="FFFFFF" w:themeColor="background1"/>
      <w:sz w:val="22"/>
      <w:szCs w:val="22"/>
    </w:rPr>
  </w:style>
  <w:style w:type="paragraph" w:customStyle="1" w:styleId="Labels">
    <w:name w:val="Labels"/>
    <w:basedOn w:val="Normal"/>
    <w:next w:val="Normal"/>
    <w:uiPriority w:val="1"/>
    <w:qFormat/>
    <w:pPr>
      <w:spacing w:line="240" w:lineRule="auto"/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line="240" w:lineRule="auto"/>
    </w:pPr>
    <w:rPr>
      <w:spacing w:val="4"/>
    </w:rPr>
  </w:style>
  <w:style w:type="paragraph" w:styleId="NormalWeb">
    <w:name w:val="Normal (Web)"/>
    <w:basedOn w:val="Normal"/>
    <w:uiPriority w:val="99"/>
    <w:unhideWhenUsed/>
    <w:rsid w:val="00131860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rsid w:val="00EC51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51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1C7"/>
  </w:style>
  <w:style w:type="paragraph" w:styleId="BodyText2">
    <w:name w:val="Body Text 2"/>
    <w:basedOn w:val="Normal"/>
    <w:link w:val="BodyText2Char"/>
    <w:rsid w:val="008E3B86"/>
    <w:pPr>
      <w:spacing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8E3B86"/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E3B8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ducationChair@wamss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namss.org/Education/CE-Program-Accreditation-Cent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mss.learningbuilder.com/Provider/Activities/Lis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mss.org/Certification/RecentlyCertified.asp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AQ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2025-08-06T22:05:00Z</dcterms:created>
  <dcterms:modified xsi:type="dcterms:W3CDTF">2025-08-11T17:08:00Z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