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A82D" w14:textId="77777777" w:rsidR="000128C3" w:rsidRDefault="007826BB">
      <w:pPr>
        <w:pStyle w:val="BodyText"/>
        <w:ind w:left="1285"/>
        <w:rPr>
          <w:sz w:val="20"/>
        </w:rPr>
      </w:pPr>
      <w:r>
        <w:rPr>
          <w:noProof/>
          <w:sz w:val="20"/>
        </w:rPr>
        <w:drawing>
          <wp:inline distT="0" distB="0" distL="0" distR="0" wp14:anchorId="00617444" wp14:editId="35B60961">
            <wp:extent cx="4733326" cy="877538"/>
            <wp:effectExtent l="0" t="0" r="0" b="0"/>
            <wp:docPr id="1" name="Image 1" descr="\\c1-v-file.ch.rmc\users\e13091\Desktop\WAMSS JD\logo@2x.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1-v-file.ch.rmc\users\e13091\Desktop\WAMSS JD\logo@2x.png"/>
                    <pic:cNvPicPr/>
                  </pic:nvPicPr>
                  <pic:blipFill>
                    <a:blip r:embed="rId7" cstate="print"/>
                    <a:stretch>
                      <a:fillRect/>
                    </a:stretch>
                  </pic:blipFill>
                  <pic:spPr>
                    <a:xfrm>
                      <a:off x="0" y="0"/>
                      <a:ext cx="4733326" cy="877538"/>
                    </a:xfrm>
                    <a:prstGeom prst="rect">
                      <a:avLst/>
                    </a:prstGeom>
                  </pic:spPr>
                </pic:pic>
              </a:graphicData>
            </a:graphic>
          </wp:inline>
        </w:drawing>
      </w:r>
    </w:p>
    <w:p w14:paraId="5E77A521" w14:textId="77777777" w:rsidR="000128C3" w:rsidRDefault="007826BB">
      <w:pPr>
        <w:ind w:left="233"/>
        <w:jc w:val="center"/>
        <w:rPr>
          <w:i/>
          <w:sz w:val="20"/>
        </w:rPr>
      </w:pPr>
      <w:r>
        <w:rPr>
          <w:i/>
          <w:sz w:val="20"/>
        </w:rPr>
        <w:t>WASHINGTON</w:t>
      </w:r>
      <w:r>
        <w:rPr>
          <w:i/>
          <w:spacing w:val="25"/>
          <w:sz w:val="20"/>
        </w:rPr>
        <w:t xml:space="preserve"> </w:t>
      </w:r>
      <w:r>
        <w:rPr>
          <w:i/>
          <w:sz w:val="20"/>
        </w:rPr>
        <w:t>ASSOCIATION</w:t>
      </w:r>
      <w:r>
        <w:rPr>
          <w:i/>
          <w:spacing w:val="26"/>
          <w:sz w:val="20"/>
        </w:rPr>
        <w:t xml:space="preserve"> </w:t>
      </w:r>
      <w:r>
        <w:rPr>
          <w:i/>
          <w:sz w:val="20"/>
        </w:rPr>
        <w:t>MEDICAL</w:t>
      </w:r>
      <w:r>
        <w:rPr>
          <w:i/>
          <w:spacing w:val="23"/>
          <w:sz w:val="20"/>
        </w:rPr>
        <w:t xml:space="preserve"> </w:t>
      </w:r>
      <w:r>
        <w:rPr>
          <w:i/>
          <w:sz w:val="20"/>
        </w:rPr>
        <w:t>STAFF</w:t>
      </w:r>
      <w:r>
        <w:rPr>
          <w:i/>
          <w:spacing w:val="24"/>
          <w:sz w:val="20"/>
        </w:rPr>
        <w:t xml:space="preserve"> </w:t>
      </w:r>
      <w:r>
        <w:rPr>
          <w:i/>
          <w:spacing w:val="-2"/>
          <w:sz w:val="20"/>
        </w:rPr>
        <w:t>SERVICES</w:t>
      </w:r>
    </w:p>
    <w:p w14:paraId="2F06DA93" w14:textId="77777777" w:rsidR="000128C3" w:rsidRDefault="000128C3">
      <w:pPr>
        <w:pStyle w:val="BodyText"/>
        <w:rPr>
          <w:i/>
          <w:sz w:val="20"/>
        </w:rPr>
      </w:pPr>
    </w:p>
    <w:p w14:paraId="34FC0F59" w14:textId="77777777" w:rsidR="000128C3" w:rsidRDefault="000128C3">
      <w:pPr>
        <w:pStyle w:val="BodyText"/>
        <w:rPr>
          <w:i/>
          <w:sz w:val="20"/>
        </w:rPr>
      </w:pPr>
    </w:p>
    <w:p w14:paraId="44E589EC" w14:textId="77777777" w:rsidR="000128C3" w:rsidRDefault="000128C3">
      <w:pPr>
        <w:pStyle w:val="BodyText"/>
        <w:spacing w:before="223"/>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9409"/>
      </w:tblGrid>
      <w:tr w:rsidR="000128C3" w14:paraId="66BBC144" w14:textId="77777777">
        <w:trPr>
          <w:trHeight w:val="384"/>
        </w:trPr>
        <w:tc>
          <w:tcPr>
            <w:tcW w:w="9409" w:type="dxa"/>
          </w:tcPr>
          <w:p w14:paraId="34E8EC3D" w14:textId="77777777" w:rsidR="000128C3" w:rsidRDefault="007826BB">
            <w:pPr>
              <w:pStyle w:val="TableParagraph"/>
              <w:tabs>
                <w:tab w:val="left" w:pos="9411"/>
              </w:tabs>
              <w:spacing w:line="266" w:lineRule="exact"/>
              <w:ind w:left="50" w:right="-15"/>
              <w:rPr>
                <w:b/>
                <w:sz w:val="24"/>
              </w:rPr>
            </w:pPr>
            <w:r>
              <w:rPr>
                <w:b/>
                <w:color w:val="FFFFFF"/>
                <w:spacing w:val="-2"/>
                <w:sz w:val="24"/>
                <w:shd w:val="clear" w:color="auto" w:fill="585858"/>
              </w:rPr>
              <w:t>POSITION</w:t>
            </w:r>
            <w:r>
              <w:rPr>
                <w:b/>
                <w:color w:val="FFFFFF"/>
                <w:sz w:val="24"/>
                <w:shd w:val="clear" w:color="auto" w:fill="585858"/>
              </w:rPr>
              <w:tab/>
            </w:r>
          </w:p>
        </w:tc>
      </w:tr>
      <w:tr w:rsidR="000128C3" w14:paraId="0B86CB2E" w14:textId="77777777">
        <w:trPr>
          <w:trHeight w:val="9774"/>
        </w:trPr>
        <w:tc>
          <w:tcPr>
            <w:tcW w:w="9409" w:type="dxa"/>
          </w:tcPr>
          <w:p w14:paraId="4BF23720" w14:textId="77777777" w:rsidR="000128C3" w:rsidRDefault="007826BB">
            <w:pPr>
              <w:pStyle w:val="TableParagraph"/>
              <w:spacing w:before="101"/>
              <w:ind w:left="50"/>
              <w:rPr>
                <w:b/>
                <w:sz w:val="38"/>
              </w:rPr>
            </w:pPr>
            <w:r>
              <w:rPr>
                <w:b/>
                <w:sz w:val="38"/>
              </w:rPr>
              <w:t>Strategic</w:t>
            </w:r>
            <w:r>
              <w:rPr>
                <w:b/>
                <w:spacing w:val="-15"/>
                <w:sz w:val="38"/>
              </w:rPr>
              <w:t xml:space="preserve"> </w:t>
            </w:r>
            <w:r>
              <w:rPr>
                <w:b/>
                <w:spacing w:val="-2"/>
                <w:sz w:val="38"/>
              </w:rPr>
              <w:t>Planning</w:t>
            </w:r>
          </w:p>
          <w:p w14:paraId="2639B645" w14:textId="77777777" w:rsidR="000128C3" w:rsidRDefault="007826BB">
            <w:pPr>
              <w:pStyle w:val="TableParagraph"/>
              <w:tabs>
                <w:tab w:val="left" w:pos="9411"/>
              </w:tabs>
              <w:spacing w:before="278"/>
              <w:ind w:left="50" w:right="-15"/>
              <w:rPr>
                <w:b/>
                <w:sz w:val="24"/>
              </w:rPr>
            </w:pPr>
            <w:r>
              <w:rPr>
                <w:b/>
                <w:color w:val="FFFFFF"/>
                <w:spacing w:val="-2"/>
                <w:sz w:val="24"/>
                <w:shd w:val="clear" w:color="auto" w:fill="585858"/>
              </w:rPr>
              <w:t>SUMMARY</w:t>
            </w:r>
            <w:r>
              <w:rPr>
                <w:b/>
                <w:color w:val="FFFFFF"/>
                <w:sz w:val="24"/>
                <w:shd w:val="clear" w:color="auto" w:fill="585858"/>
              </w:rPr>
              <w:tab/>
            </w:r>
          </w:p>
          <w:p w14:paraId="0F124146" w14:textId="03589862" w:rsidR="000128C3" w:rsidRDefault="007826BB">
            <w:pPr>
              <w:pStyle w:val="TableParagraph"/>
              <w:spacing w:line="276" w:lineRule="auto"/>
              <w:ind w:left="50" w:right="55"/>
              <w:rPr>
                <w:sz w:val="24"/>
              </w:rPr>
            </w:pPr>
            <w:r>
              <w:rPr>
                <w:sz w:val="24"/>
              </w:rPr>
              <w:t xml:space="preserve">The Strategic Planning Chair shall preside at all meetings of the Strategic Planning </w:t>
            </w:r>
            <w:r w:rsidR="003D5A45">
              <w:rPr>
                <w:sz w:val="24"/>
              </w:rPr>
              <w:t>T</w:t>
            </w:r>
            <w:r>
              <w:rPr>
                <w:sz w:val="24"/>
              </w:rPr>
              <w:t>eam and serve</w:t>
            </w:r>
            <w:r w:rsidR="003D5A45">
              <w:rPr>
                <w:sz w:val="24"/>
              </w:rPr>
              <w:t xml:space="preserve"> as a member</w:t>
            </w:r>
            <w:r>
              <w:rPr>
                <w:spacing w:val="-5"/>
                <w:sz w:val="24"/>
              </w:rPr>
              <w:t xml:space="preserve"> </w:t>
            </w:r>
            <w:r>
              <w:rPr>
                <w:sz w:val="24"/>
              </w:rPr>
              <w:t>o</w:t>
            </w:r>
            <w:r w:rsidR="003D5A45">
              <w:rPr>
                <w:sz w:val="24"/>
              </w:rPr>
              <w:t>f</w:t>
            </w:r>
            <w:r>
              <w:rPr>
                <w:spacing w:val="-3"/>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3"/>
                <w:sz w:val="24"/>
              </w:rPr>
              <w:t xml:space="preserve"> </w:t>
            </w:r>
            <w:r>
              <w:rPr>
                <w:sz w:val="24"/>
              </w:rPr>
              <w:t>Directors.</w:t>
            </w:r>
            <w:r>
              <w:rPr>
                <w:spacing w:val="40"/>
                <w:sz w:val="24"/>
              </w:rPr>
              <w:t xml:space="preserve"> </w:t>
            </w:r>
            <w:r>
              <w:rPr>
                <w:sz w:val="24"/>
              </w:rPr>
              <w:t>The</w:t>
            </w:r>
            <w:r>
              <w:rPr>
                <w:spacing w:val="-5"/>
                <w:sz w:val="24"/>
              </w:rPr>
              <w:t xml:space="preserve"> </w:t>
            </w:r>
            <w:r>
              <w:rPr>
                <w:sz w:val="24"/>
              </w:rPr>
              <w:t>Strategic</w:t>
            </w:r>
            <w:r>
              <w:rPr>
                <w:spacing w:val="-3"/>
                <w:sz w:val="24"/>
              </w:rPr>
              <w:t xml:space="preserve"> </w:t>
            </w:r>
            <w:r>
              <w:rPr>
                <w:sz w:val="24"/>
              </w:rPr>
              <w:t>Planning</w:t>
            </w:r>
            <w:r>
              <w:rPr>
                <w:spacing w:val="-5"/>
                <w:sz w:val="24"/>
              </w:rPr>
              <w:t xml:space="preserve"> </w:t>
            </w:r>
            <w:r>
              <w:rPr>
                <w:sz w:val="24"/>
              </w:rPr>
              <w:t>Chair</w:t>
            </w:r>
            <w:r>
              <w:rPr>
                <w:spacing w:val="-3"/>
                <w:sz w:val="24"/>
              </w:rPr>
              <w:t xml:space="preserve"> </w:t>
            </w:r>
            <w:r>
              <w:rPr>
                <w:sz w:val="24"/>
              </w:rPr>
              <w:t>will</w:t>
            </w:r>
            <w:r>
              <w:rPr>
                <w:spacing w:val="-3"/>
                <w:sz w:val="24"/>
              </w:rPr>
              <w:t xml:space="preserve"> </w:t>
            </w:r>
            <w:r>
              <w:rPr>
                <w:sz w:val="24"/>
              </w:rPr>
              <w:t>champion</w:t>
            </w:r>
            <w:r>
              <w:rPr>
                <w:spacing w:val="-3"/>
                <w:sz w:val="24"/>
              </w:rPr>
              <w:t xml:space="preserve"> </w:t>
            </w:r>
            <w:r>
              <w:rPr>
                <w:sz w:val="24"/>
              </w:rPr>
              <w:t>and</w:t>
            </w:r>
            <w:r>
              <w:rPr>
                <w:spacing w:val="-3"/>
                <w:sz w:val="24"/>
              </w:rPr>
              <w:t xml:space="preserve"> </w:t>
            </w:r>
            <w:r>
              <w:rPr>
                <w:sz w:val="24"/>
              </w:rPr>
              <w:t xml:space="preserve">support the WAMSS Board of Directors in fulfilling the organization’s mission and </w:t>
            </w:r>
            <w:r w:rsidR="003D5A45">
              <w:rPr>
                <w:sz w:val="24"/>
              </w:rPr>
              <w:t>advancing</w:t>
            </w:r>
            <w:r>
              <w:rPr>
                <w:sz w:val="24"/>
              </w:rPr>
              <w:t xml:space="preserve"> </w:t>
            </w:r>
            <w:r w:rsidR="003D5A45">
              <w:rPr>
                <w:sz w:val="24"/>
              </w:rPr>
              <w:t xml:space="preserve">its </w:t>
            </w:r>
            <w:r>
              <w:rPr>
                <w:sz w:val="24"/>
              </w:rPr>
              <w:t>vision through the design, implementation, and</w:t>
            </w:r>
            <w:r w:rsidR="003D5A45">
              <w:rPr>
                <w:sz w:val="24"/>
              </w:rPr>
              <w:t xml:space="preserve"> ongoing</w:t>
            </w:r>
            <w:r>
              <w:rPr>
                <w:sz w:val="24"/>
              </w:rPr>
              <w:t xml:space="preserve"> monitoring of the strategic plan.</w:t>
            </w:r>
          </w:p>
          <w:p w14:paraId="4A5EC37D" w14:textId="77777777" w:rsidR="000128C3" w:rsidRDefault="000128C3">
            <w:pPr>
              <w:pStyle w:val="TableParagraph"/>
              <w:spacing w:before="4"/>
              <w:ind w:left="0"/>
              <w:rPr>
                <w:i/>
                <w:sz w:val="24"/>
              </w:rPr>
            </w:pPr>
          </w:p>
          <w:p w14:paraId="307E80EE" w14:textId="77777777" w:rsidR="000128C3" w:rsidRDefault="007826BB">
            <w:pPr>
              <w:pStyle w:val="TableParagraph"/>
              <w:tabs>
                <w:tab w:val="left" w:pos="9411"/>
              </w:tabs>
              <w:spacing w:before="1" w:line="276" w:lineRule="exact"/>
              <w:ind w:left="50" w:right="-15"/>
              <w:rPr>
                <w:b/>
                <w:sz w:val="24"/>
              </w:rPr>
            </w:pPr>
            <w:r>
              <w:rPr>
                <w:b/>
                <w:color w:val="FFFFFF"/>
                <w:sz w:val="24"/>
                <w:shd w:val="clear" w:color="auto" w:fill="585858"/>
              </w:rPr>
              <w:t>DUTIES</w:t>
            </w:r>
            <w:r>
              <w:rPr>
                <w:b/>
                <w:color w:val="FFFFFF"/>
                <w:spacing w:val="-2"/>
                <w:sz w:val="24"/>
                <w:shd w:val="clear" w:color="auto" w:fill="585858"/>
              </w:rPr>
              <w:t xml:space="preserve"> </w:t>
            </w:r>
            <w:r>
              <w:rPr>
                <w:b/>
                <w:color w:val="FFFFFF"/>
                <w:sz w:val="24"/>
                <w:shd w:val="clear" w:color="auto" w:fill="585858"/>
              </w:rPr>
              <w:t>(INCLUDE,</w:t>
            </w:r>
            <w:r>
              <w:rPr>
                <w:b/>
                <w:color w:val="FFFFFF"/>
                <w:spacing w:val="-1"/>
                <w:sz w:val="24"/>
                <w:shd w:val="clear" w:color="auto" w:fill="585858"/>
              </w:rPr>
              <w:t xml:space="preserve"> </w:t>
            </w:r>
            <w:r>
              <w:rPr>
                <w:b/>
                <w:color w:val="FFFFFF"/>
                <w:sz w:val="24"/>
                <w:shd w:val="clear" w:color="auto" w:fill="585858"/>
              </w:rPr>
              <w:t>BUT</w:t>
            </w:r>
            <w:r>
              <w:rPr>
                <w:b/>
                <w:color w:val="FFFFFF"/>
                <w:spacing w:val="-1"/>
                <w:sz w:val="24"/>
                <w:shd w:val="clear" w:color="auto" w:fill="585858"/>
              </w:rPr>
              <w:t xml:space="preserve"> </w:t>
            </w:r>
            <w:r>
              <w:rPr>
                <w:b/>
                <w:color w:val="FFFFFF"/>
                <w:sz w:val="24"/>
                <w:shd w:val="clear" w:color="auto" w:fill="585858"/>
              </w:rPr>
              <w:t>ARE</w:t>
            </w:r>
            <w:r>
              <w:rPr>
                <w:b/>
                <w:color w:val="FFFFFF"/>
                <w:spacing w:val="-1"/>
                <w:sz w:val="24"/>
                <w:shd w:val="clear" w:color="auto" w:fill="585858"/>
              </w:rPr>
              <w:t xml:space="preserve"> </w:t>
            </w:r>
            <w:r>
              <w:rPr>
                <w:b/>
                <w:color w:val="FFFFFF"/>
                <w:sz w:val="24"/>
                <w:shd w:val="clear" w:color="auto" w:fill="585858"/>
              </w:rPr>
              <w:t>NOT</w:t>
            </w:r>
            <w:r>
              <w:rPr>
                <w:b/>
                <w:color w:val="FFFFFF"/>
                <w:spacing w:val="-1"/>
                <w:sz w:val="24"/>
                <w:shd w:val="clear" w:color="auto" w:fill="585858"/>
              </w:rPr>
              <w:t xml:space="preserve"> </w:t>
            </w:r>
            <w:r>
              <w:rPr>
                <w:b/>
                <w:color w:val="FFFFFF"/>
                <w:sz w:val="24"/>
                <w:shd w:val="clear" w:color="auto" w:fill="585858"/>
              </w:rPr>
              <w:t>LIMITED</w:t>
            </w:r>
            <w:r>
              <w:rPr>
                <w:b/>
                <w:color w:val="FFFFFF"/>
                <w:spacing w:val="-1"/>
                <w:sz w:val="24"/>
                <w:shd w:val="clear" w:color="auto" w:fill="585858"/>
              </w:rPr>
              <w:t xml:space="preserve"> </w:t>
            </w:r>
            <w:r>
              <w:rPr>
                <w:b/>
                <w:color w:val="FFFFFF"/>
                <w:spacing w:val="-5"/>
                <w:sz w:val="24"/>
                <w:shd w:val="clear" w:color="auto" w:fill="585858"/>
              </w:rPr>
              <w:t>TO)</w:t>
            </w:r>
            <w:r>
              <w:rPr>
                <w:b/>
                <w:color w:val="FFFFFF"/>
                <w:sz w:val="24"/>
                <w:shd w:val="clear" w:color="auto" w:fill="585858"/>
              </w:rPr>
              <w:tab/>
            </w:r>
          </w:p>
          <w:p w14:paraId="0025013B" w14:textId="77777777" w:rsidR="000128C3" w:rsidRDefault="007826BB">
            <w:pPr>
              <w:pStyle w:val="TableParagraph"/>
              <w:numPr>
                <w:ilvl w:val="0"/>
                <w:numId w:val="3"/>
              </w:numPr>
              <w:tabs>
                <w:tab w:val="left" w:pos="769"/>
              </w:tabs>
              <w:spacing w:line="293" w:lineRule="exact"/>
              <w:ind w:hanging="719"/>
              <w:rPr>
                <w:sz w:val="24"/>
              </w:rPr>
            </w:pPr>
            <w:r>
              <w:rPr>
                <w:sz w:val="24"/>
                <w:u w:val="single"/>
              </w:rPr>
              <w:t>Board</w:t>
            </w:r>
            <w:r>
              <w:rPr>
                <w:spacing w:val="-1"/>
                <w:sz w:val="24"/>
                <w:u w:val="single"/>
              </w:rPr>
              <w:t xml:space="preserve"> </w:t>
            </w:r>
            <w:r>
              <w:rPr>
                <w:sz w:val="24"/>
                <w:u w:val="single"/>
              </w:rPr>
              <w:t>of</w:t>
            </w:r>
            <w:r>
              <w:rPr>
                <w:spacing w:val="-1"/>
                <w:sz w:val="24"/>
                <w:u w:val="single"/>
              </w:rPr>
              <w:t xml:space="preserve"> </w:t>
            </w:r>
            <w:r>
              <w:rPr>
                <w:spacing w:val="-2"/>
                <w:sz w:val="24"/>
                <w:u w:val="single"/>
              </w:rPr>
              <w:t>Directors:</w:t>
            </w:r>
          </w:p>
          <w:p w14:paraId="26ACF4F3" w14:textId="77777777" w:rsidR="000128C3" w:rsidRDefault="007826BB">
            <w:pPr>
              <w:pStyle w:val="TableParagraph"/>
              <w:spacing w:line="276" w:lineRule="exact"/>
              <w:rPr>
                <w:sz w:val="24"/>
              </w:rPr>
            </w:pPr>
            <w:r>
              <w:rPr>
                <w:sz w:val="24"/>
              </w:rPr>
              <w:t>Serve</w:t>
            </w:r>
            <w:r>
              <w:rPr>
                <w:spacing w:val="-5"/>
                <w:sz w:val="24"/>
              </w:rPr>
              <w:t xml:space="preserve"> </w:t>
            </w:r>
            <w:r>
              <w:rPr>
                <w:sz w:val="24"/>
              </w:rPr>
              <w:t>as the</w:t>
            </w:r>
            <w:r>
              <w:rPr>
                <w:spacing w:val="-1"/>
                <w:sz w:val="24"/>
              </w:rPr>
              <w:t xml:space="preserve"> </w:t>
            </w:r>
            <w:r>
              <w:rPr>
                <w:sz w:val="24"/>
              </w:rPr>
              <w:t>Strategic</w:t>
            </w:r>
            <w:r>
              <w:rPr>
                <w:spacing w:val="-1"/>
                <w:sz w:val="24"/>
              </w:rPr>
              <w:t xml:space="preserve"> </w:t>
            </w:r>
            <w:r>
              <w:rPr>
                <w:sz w:val="24"/>
              </w:rPr>
              <w:t>Planning</w:t>
            </w:r>
            <w:r>
              <w:rPr>
                <w:spacing w:val="-4"/>
                <w:sz w:val="24"/>
              </w:rPr>
              <w:t xml:space="preserve"> </w:t>
            </w:r>
            <w:r>
              <w:rPr>
                <w:sz w:val="24"/>
              </w:rPr>
              <w:t>Chair on</w:t>
            </w:r>
            <w:r>
              <w:rPr>
                <w:spacing w:val="-1"/>
                <w:sz w:val="24"/>
              </w:rPr>
              <w:t xml:space="preserve"> </w:t>
            </w:r>
            <w:r>
              <w:rPr>
                <w:sz w:val="24"/>
              </w:rPr>
              <w:t>the</w:t>
            </w:r>
            <w:r>
              <w:rPr>
                <w:spacing w:val="1"/>
                <w:sz w:val="24"/>
              </w:rPr>
              <w:t xml:space="preserve"> </w:t>
            </w:r>
            <w:r>
              <w:rPr>
                <w:sz w:val="24"/>
              </w:rPr>
              <w:t>Board of Directors</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non-voting</w:t>
            </w:r>
            <w:r>
              <w:rPr>
                <w:spacing w:val="-2"/>
                <w:sz w:val="24"/>
              </w:rPr>
              <w:t xml:space="preserve"> member</w:t>
            </w:r>
          </w:p>
          <w:p w14:paraId="543DD0D0" w14:textId="77777777" w:rsidR="000128C3" w:rsidRDefault="000128C3">
            <w:pPr>
              <w:pStyle w:val="TableParagraph"/>
              <w:spacing w:before="40"/>
              <w:ind w:left="0"/>
              <w:rPr>
                <w:i/>
                <w:sz w:val="24"/>
              </w:rPr>
            </w:pPr>
          </w:p>
          <w:p w14:paraId="6280AF2D" w14:textId="77777777" w:rsidR="000128C3" w:rsidRDefault="007826BB">
            <w:pPr>
              <w:pStyle w:val="TableParagraph"/>
              <w:numPr>
                <w:ilvl w:val="0"/>
                <w:numId w:val="3"/>
              </w:numPr>
              <w:tabs>
                <w:tab w:val="left" w:pos="769"/>
              </w:tabs>
              <w:ind w:hanging="719"/>
              <w:rPr>
                <w:sz w:val="24"/>
              </w:rPr>
            </w:pPr>
            <w:r>
              <w:rPr>
                <w:sz w:val="24"/>
                <w:u w:val="single"/>
              </w:rPr>
              <w:t>Management</w:t>
            </w:r>
            <w:r>
              <w:rPr>
                <w:spacing w:val="-3"/>
                <w:sz w:val="24"/>
                <w:u w:val="single"/>
              </w:rPr>
              <w:t xml:space="preserve"> </w:t>
            </w:r>
            <w:r>
              <w:rPr>
                <w:sz w:val="24"/>
                <w:u w:val="single"/>
              </w:rPr>
              <w:t>Strategic</w:t>
            </w:r>
            <w:r>
              <w:rPr>
                <w:spacing w:val="-3"/>
                <w:sz w:val="24"/>
                <w:u w:val="single"/>
              </w:rPr>
              <w:t xml:space="preserve"> </w:t>
            </w:r>
            <w:r>
              <w:rPr>
                <w:sz w:val="24"/>
                <w:u w:val="single"/>
              </w:rPr>
              <w:t>Planning</w:t>
            </w:r>
            <w:r>
              <w:rPr>
                <w:spacing w:val="-4"/>
                <w:sz w:val="24"/>
                <w:u w:val="single"/>
              </w:rPr>
              <w:t xml:space="preserve"> </w:t>
            </w:r>
            <w:r>
              <w:rPr>
                <w:spacing w:val="-2"/>
                <w:sz w:val="24"/>
                <w:u w:val="single"/>
              </w:rPr>
              <w:t>Committee:</w:t>
            </w:r>
          </w:p>
          <w:p w14:paraId="7DCD3599" w14:textId="6B9C62D8" w:rsidR="000128C3" w:rsidRDefault="007826BB">
            <w:pPr>
              <w:pStyle w:val="TableParagraph"/>
              <w:spacing w:before="2"/>
              <w:ind w:right="55"/>
              <w:rPr>
                <w:sz w:val="24"/>
              </w:rPr>
            </w:pPr>
            <w:r>
              <w:rPr>
                <w:sz w:val="24"/>
              </w:rPr>
              <w:t>The Committee shall consist of the Chair, appointed by the President, and 3-4 members</w:t>
            </w:r>
            <w:r w:rsidR="003D5A45">
              <w:rPr>
                <w:spacing w:val="-4"/>
                <w:sz w:val="24"/>
              </w:rPr>
              <w:t>. Its primary</w:t>
            </w:r>
            <w:r>
              <w:rPr>
                <w:spacing w:val="-4"/>
                <w:sz w:val="24"/>
              </w:rPr>
              <w:t xml:space="preserve"> </w:t>
            </w:r>
            <w:r>
              <w:rPr>
                <w:sz w:val="24"/>
              </w:rPr>
              <w:t>function</w:t>
            </w:r>
            <w:r>
              <w:rPr>
                <w:spacing w:val="-4"/>
                <w:sz w:val="24"/>
              </w:rPr>
              <w:t xml:space="preserve"> </w:t>
            </w:r>
            <w:r>
              <w:rPr>
                <w:sz w:val="24"/>
              </w:rPr>
              <w:t>is</w:t>
            </w:r>
            <w:r>
              <w:rPr>
                <w:spacing w:val="-4"/>
                <w:sz w:val="24"/>
              </w:rPr>
              <w:t xml:space="preserve"> </w:t>
            </w:r>
            <w:r>
              <w:rPr>
                <w:sz w:val="24"/>
              </w:rPr>
              <w:t>to</w:t>
            </w:r>
            <w:r>
              <w:rPr>
                <w:spacing w:val="-4"/>
                <w:sz w:val="24"/>
              </w:rPr>
              <w:t xml:space="preserve"> </w:t>
            </w:r>
            <w:r w:rsidR="003D5A45">
              <w:rPr>
                <w:sz w:val="24"/>
              </w:rPr>
              <w:t>oversee</w:t>
            </w:r>
            <w:r>
              <w:rPr>
                <w:spacing w:val="-4"/>
                <w:sz w:val="24"/>
              </w:rPr>
              <w:t xml:space="preserve"> </w:t>
            </w:r>
            <w:r>
              <w:rPr>
                <w:sz w:val="24"/>
              </w:rPr>
              <w:t>the</w:t>
            </w:r>
            <w:r>
              <w:rPr>
                <w:spacing w:val="-4"/>
                <w:sz w:val="24"/>
              </w:rPr>
              <w:t xml:space="preserve"> </w:t>
            </w:r>
            <w:r>
              <w:rPr>
                <w:sz w:val="24"/>
              </w:rPr>
              <w:t>strategic</w:t>
            </w:r>
            <w:r>
              <w:rPr>
                <w:spacing w:val="-4"/>
                <w:sz w:val="24"/>
              </w:rPr>
              <w:t xml:space="preserve"> </w:t>
            </w:r>
            <w:r>
              <w:rPr>
                <w:sz w:val="24"/>
              </w:rPr>
              <w:t>planning</w:t>
            </w:r>
            <w:r w:rsidR="003D5A45">
              <w:rPr>
                <w:sz w:val="24"/>
              </w:rPr>
              <w:t xml:space="preserve"> efforts providing guidance on strategic</w:t>
            </w:r>
            <w:r>
              <w:rPr>
                <w:spacing w:val="-4"/>
                <w:sz w:val="24"/>
              </w:rPr>
              <w:t xml:space="preserve"> </w:t>
            </w:r>
            <w:r w:rsidR="003D5A45">
              <w:rPr>
                <w:sz w:val="24"/>
              </w:rPr>
              <w:t>initiatives and processes to support</w:t>
            </w:r>
            <w:r>
              <w:rPr>
                <w:sz w:val="24"/>
              </w:rPr>
              <w:t xml:space="preserve"> the adopted plan. </w:t>
            </w:r>
            <w:r w:rsidR="003D5A45">
              <w:rPr>
                <w:sz w:val="24"/>
              </w:rPr>
              <w:t>While</w:t>
            </w:r>
            <w:r>
              <w:rPr>
                <w:sz w:val="24"/>
              </w:rPr>
              <w:t xml:space="preserve"> the plan’s implementation will be carried out by</w:t>
            </w:r>
            <w:r>
              <w:rPr>
                <w:spacing w:val="-3"/>
                <w:sz w:val="24"/>
              </w:rPr>
              <w:t xml:space="preserve"> </w:t>
            </w:r>
            <w:r>
              <w:rPr>
                <w:sz w:val="24"/>
              </w:rPr>
              <w:t>the established committees of WAMSS, the S</w:t>
            </w:r>
            <w:r w:rsidR="003D5A45">
              <w:rPr>
                <w:sz w:val="24"/>
              </w:rPr>
              <w:t>trategic Planning</w:t>
            </w:r>
            <w:r>
              <w:rPr>
                <w:sz w:val="24"/>
              </w:rPr>
              <w:t xml:space="preserve"> </w:t>
            </w:r>
            <w:r w:rsidR="003D5A45">
              <w:rPr>
                <w:sz w:val="24"/>
              </w:rPr>
              <w:t>C</w:t>
            </w:r>
            <w:r>
              <w:rPr>
                <w:sz w:val="24"/>
              </w:rPr>
              <w:t xml:space="preserve">ommittee will assist in </w:t>
            </w:r>
            <w:r w:rsidR="003D5A45">
              <w:rPr>
                <w:sz w:val="24"/>
              </w:rPr>
              <w:t>disseminating</w:t>
            </w:r>
            <w:r>
              <w:rPr>
                <w:sz w:val="24"/>
              </w:rPr>
              <w:t xml:space="preserve"> information </w:t>
            </w:r>
            <w:r w:rsidR="003D5A45">
              <w:rPr>
                <w:sz w:val="24"/>
              </w:rPr>
              <w:t>to the</w:t>
            </w:r>
            <w:r>
              <w:rPr>
                <w:sz w:val="24"/>
              </w:rPr>
              <w:t xml:space="preserve"> WAMSS </w:t>
            </w:r>
            <w:r w:rsidR="003D5A45">
              <w:rPr>
                <w:sz w:val="24"/>
              </w:rPr>
              <w:t>members by</w:t>
            </w:r>
            <w:r>
              <w:rPr>
                <w:sz w:val="24"/>
              </w:rPr>
              <w:t xml:space="preserve"> foster</w:t>
            </w:r>
            <w:r w:rsidR="003D5A45">
              <w:rPr>
                <w:sz w:val="24"/>
              </w:rPr>
              <w:t>ing</w:t>
            </w:r>
            <w:r>
              <w:rPr>
                <w:sz w:val="24"/>
              </w:rPr>
              <w:t xml:space="preserve"> a dialogue </w:t>
            </w:r>
            <w:r w:rsidR="003D5A45">
              <w:rPr>
                <w:sz w:val="24"/>
              </w:rPr>
              <w:t>around</w:t>
            </w:r>
            <w:r>
              <w:rPr>
                <w:sz w:val="24"/>
              </w:rPr>
              <w:t xml:space="preserve"> evolving issues important to members. The </w:t>
            </w:r>
            <w:r w:rsidR="003D5A45">
              <w:rPr>
                <w:sz w:val="24"/>
              </w:rPr>
              <w:t>C</w:t>
            </w:r>
            <w:r>
              <w:rPr>
                <w:sz w:val="24"/>
              </w:rPr>
              <w:t xml:space="preserve">ommittee will meet as needed to review the plan, but at least annually to propose adjustments to the plan as needed </w:t>
            </w:r>
            <w:r w:rsidR="003D5A45">
              <w:rPr>
                <w:sz w:val="24"/>
              </w:rPr>
              <w:t>by</w:t>
            </w:r>
            <w:r>
              <w:rPr>
                <w:sz w:val="24"/>
              </w:rPr>
              <w:t xml:space="preserve"> the Board and membership. The team </w:t>
            </w:r>
            <w:r w:rsidR="003D5A45">
              <w:rPr>
                <w:sz w:val="24"/>
              </w:rPr>
              <w:t>may collaborate with other WAMSS members to leverage their expertise in advancing the objectives of the strategic plan.</w:t>
            </w:r>
          </w:p>
          <w:p w14:paraId="448E3022" w14:textId="77777777" w:rsidR="000128C3" w:rsidRDefault="000128C3">
            <w:pPr>
              <w:pStyle w:val="TableParagraph"/>
              <w:spacing w:before="40"/>
              <w:ind w:left="0"/>
              <w:rPr>
                <w:i/>
                <w:sz w:val="24"/>
              </w:rPr>
            </w:pPr>
          </w:p>
          <w:p w14:paraId="1DD96471" w14:textId="77777777" w:rsidR="000128C3" w:rsidRDefault="007826BB">
            <w:pPr>
              <w:pStyle w:val="TableParagraph"/>
              <w:numPr>
                <w:ilvl w:val="0"/>
                <w:numId w:val="3"/>
              </w:numPr>
              <w:tabs>
                <w:tab w:val="left" w:pos="769"/>
              </w:tabs>
              <w:spacing w:before="1"/>
              <w:ind w:hanging="719"/>
              <w:rPr>
                <w:sz w:val="24"/>
              </w:rPr>
            </w:pPr>
            <w:r>
              <w:rPr>
                <w:sz w:val="24"/>
                <w:u w:val="single"/>
              </w:rPr>
              <w:t>Appointments:</w:t>
            </w:r>
            <w:r>
              <w:rPr>
                <w:spacing w:val="-2"/>
                <w:sz w:val="24"/>
              </w:rPr>
              <w:t xml:space="preserve"> </w:t>
            </w:r>
            <w:r>
              <w:rPr>
                <w:sz w:val="24"/>
              </w:rPr>
              <w:t>Two-year</w:t>
            </w:r>
            <w:r>
              <w:rPr>
                <w:spacing w:val="-2"/>
                <w:sz w:val="24"/>
              </w:rPr>
              <w:t xml:space="preserve"> </w:t>
            </w:r>
            <w:r>
              <w:rPr>
                <w:spacing w:val="-4"/>
                <w:sz w:val="24"/>
              </w:rPr>
              <w:t>term</w:t>
            </w:r>
          </w:p>
          <w:p w14:paraId="37EEFF98" w14:textId="77777777" w:rsidR="000128C3" w:rsidRDefault="007826BB">
            <w:pPr>
              <w:pStyle w:val="TableParagraph"/>
              <w:numPr>
                <w:ilvl w:val="0"/>
                <w:numId w:val="3"/>
              </w:numPr>
              <w:tabs>
                <w:tab w:val="left" w:pos="769"/>
              </w:tabs>
              <w:spacing w:before="274" w:line="294" w:lineRule="exact"/>
              <w:ind w:hanging="719"/>
              <w:rPr>
                <w:sz w:val="24"/>
              </w:rPr>
            </w:pPr>
            <w:r>
              <w:rPr>
                <w:sz w:val="24"/>
                <w:u w:val="single"/>
              </w:rPr>
              <w:t>Business</w:t>
            </w:r>
            <w:r>
              <w:rPr>
                <w:spacing w:val="-1"/>
                <w:sz w:val="24"/>
                <w:u w:val="single"/>
              </w:rPr>
              <w:t xml:space="preserve"> </w:t>
            </w:r>
            <w:r>
              <w:rPr>
                <w:sz w:val="24"/>
                <w:u w:val="single"/>
              </w:rPr>
              <w:t>Meeting</w:t>
            </w:r>
            <w:r>
              <w:rPr>
                <w:spacing w:val="-3"/>
                <w:sz w:val="24"/>
                <w:u w:val="single"/>
              </w:rPr>
              <w:t xml:space="preserve"> </w:t>
            </w:r>
            <w:r>
              <w:rPr>
                <w:sz w:val="24"/>
                <w:u w:val="single"/>
              </w:rPr>
              <w:t>–</w:t>
            </w:r>
            <w:r>
              <w:rPr>
                <w:spacing w:val="-1"/>
                <w:sz w:val="24"/>
                <w:u w:val="single"/>
              </w:rPr>
              <w:t xml:space="preserve"> </w:t>
            </w:r>
            <w:r>
              <w:rPr>
                <w:sz w:val="24"/>
                <w:u w:val="single"/>
              </w:rPr>
              <w:t xml:space="preserve">State Annual </w:t>
            </w:r>
            <w:r>
              <w:rPr>
                <w:spacing w:val="-2"/>
                <w:sz w:val="24"/>
                <w:u w:val="single"/>
              </w:rPr>
              <w:t>Conference:</w:t>
            </w:r>
          </w:p>
          <w:p w14:paraId="66D03B10" w14:textId="1C2ABB98" w:rsidR="000128C3" w:rsidRDefault="007826BB">
            <w:pPr>
              <w:pStyle w:val="TableParagraph"/>
              <w:numPr>
                <w:ilvl w:val="1"/>
                <w:numId w:val="3"/>
              </w:numPr>
              <w:tabs>
                <w:tab w:val="left" w:pos="1129"/>
              </w:tabs>
              <w:spacing w:before="14" w:line="223" w:lineRule="auto"/>
              <w:ind w:right="736"/>
              <w:rPr>
                <w:sz w:val="24"/>
              </w:rPr>
            </w:pPr>
            <w:r>
              <w:rPr>
                <w:sz w:val="24"/>
              </w:rPr>
              <w:t>The</w:t>
            </w:r>
            <w:r>
              <w:rPr>
                <w:spacing w:val="-6"/>
                <w:sz w:val="24"/>
              </w:rPr>
              <w:t xml:space="preserve"> </w:t>
            </w:r>
            <w:r>
              <w:rPr>
                <w:sz w:val="24"/>
              </w:rPr>
              <w:t>Strategic</w:t>
            </w:r>
            <w:r>
              <w:rPr>
                <w:spacing w:val="-4"/>
                <w:sz w:val="24"/>
              </w:rPr>
              <w:t xml:space="preserve"> </w:t>
            </w:r>
            <w:r>
              <w:rPr>
                <w:sz w:val="24"/>
              </w:rPr>
              <w:t>Planning</w:t>
            </w:r>
            <w:r>
              <w:rPr>
                <w:spacing w:val="-7"/>
                <w:sz w:val="24"/>
              </w:rPr>
              <w:t xml:space="preserve"> </w:t>
            </w:r>
            <w:r>
              <w:rPr>
                <w:sz w:val="24"/>
              </w:rPr>
              <w:t>Chair</w:t>
            </w:r>
            <w:r>
              <w:rPr>
                <w:spacing w:val="-4"/>
                <w:sz w:val="24"/>
              </w:rPr>
              <w:t xml:space="preserve"> </w:t>
            </w:r>
            <w:r>
              <w:rPr>
                <w:sz w:val="24"/>
              </w:rPr>
              <w:t>will</w:t>
            </w:r>
            <w:r>
              <w:rPr>
                <w:spacing w:val="-4"/>
                <w:sz w:val="24"/>
              </w:rPr>
              <w:t xml:space="preserve"> </w:t>
            </w:r>
            <w:r>
              <w:rPr>
                <w:sz w:val="24"/>
              </w:rPr>
              <w:t>report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Board</w:t>
            </w:r>
            <w:r>
              <w:rPr>
                <w:spacing w:val="-4"/>
                <w:sz w:val="24"/>
              </w:rPr>
              <w:t xml:space="preserve"> </w:t>
            </w:r>
            <w:r>
              <w:rPr>
                <w:sz w:val="24"/>
              </w:rPr>
              <w:t>meetings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 xml:space="preserve">Annual </w:t>
            </w:r>
            <w:r w:rsidR="00CF3F8B">
              <w:rPr>
                <w:sz w:val="24"/>
              </w:rPr>
              <w:t>meeting on</w:t>
            </w:r>
            <w:r>
              <w:rPr>
                <w:sz w:val="24"/>
              </w:rPr>
              <w:t xml:space="preserve"> the current activities of the Committee.</w:t>
            </w:r>
          </w:p>
          <w:p w14:paraId="2E6B795B" w14:textId="6FD655E6" w:rsidR="009D5782" w:rsidRDefault="009D5782" w:rsidP="00EE223E">
            <w:pPr>
              <w:pStyle w:val="TableParagraph"/>
              <w:tabs>
                <w:tab w:val="left" w:pos="1129"/>
              </w:tabs>
              <w:spacing w:before="14" w:line="223" w:lineRule="auto"/>
              <w:ind w:left="0" w:right="736"/>
              <w:rPr>
                <w:sz w:val="24"/>
              </w:rPr>
            </w:pPr>
          </w:p>
          <w:p w14:paraId="07F5C767" w14:textId="77777777" w:rsidR="00EE223E" w:rsidRDefault="00EE223E" w:rsidP="00EE223E">
            <w:pPr>
              <w:widowControl/>
              <w:numPr>
                <w:ilvl w:val="0"/>
                <w:numId w:val="4"/>
              </w:numPr>
              <w:tabs>
                <w:tab w:val="clear" w:pos="1080"/>
                <w:tab w:val="num" w:pos="3240"/>
              </w:tabs>
              <w:autoSpaceDE/>
              <w:autoSpaceDN/>
              <w:ind w:left="720"/>
              <w:rPr>
                <w:sz w:val="24"/>
                <w:szCs w:val="24"/>
              </w:rPr>
            </w:pPr>
            <w:r>
              <w:rPr>
                <w:sz w:val="24"/>
                <w:szCs w:val="24"/>
                <w:u w:val="single"/>
              </w:rPr>
              <w:t>WAMSS conference starting 2026 per Board Minutes April 2025:</w:t>
            </w:r>
          </w:p>
          <w:p w14:paraId="7AEF7130" w14:textId="77777777" w:rsidR="00EE223E" w:rsidRDefault="00EE223E" w:rsidP="00EE223E">
            <w:pPr>
              <w:ind w:left="720"/>
              <w:rPr>
                <w:sz w:val="24"/>
                <w:szCs w:val="24"/>
              </w:rPr>
            </w:pPr>
            <w:r>
              <w:rPr>
                <w:sz w:val="24"/>
                <w:szCs w:val="24"/>
              </w:rPr>
              <w:t>Committee Chairs (appointed non-voting members) of the WAMSS Board will receive a 25% discount off Annual WAMSS conference registration.</w:t>
            </w:r>
          </w:p>
          <w:p w14:paraId="0CAA3C96" w14:textId="77777777" w:rsidR="00EE223E" w:rsidRDefault="00EE223E" w:rsidP="00EE223E">
            <w:pPr>
              <w:pStyle w:val="TableParagraph"/>
              <w:tabs>
                <w:tab w:val="left" w:pos="1129"/>
              </w:tabs>
              <w:spacing w:before="14" w:line="223" w:lineRule="auto"/>
              <w:ind w:left="0" w:right="736"/>
              <w:rPr>
                <w:sz w:val="24"/>
              </w:rPr>
            </w:pPr>
          </w:p>
          <w:p w14:paraId="0BF83C6A" w14:textId="4D32638E" w:rsidR="00913389" w:rsidRDefault="00913389" w:rsidP="00913389">
            <w:pPr>
              <w:pStyle w:val="TableParagraph"/>
              <w:tabs>
                <w:tab w:val="left" w:pos="1129"/>
              </w:tabs>
              <w:spacing w:before="14" w:line="223" w:lineRule="auto"/>
              <w:ind w:right="736"/>
              <w:rPr>
                <w:sz w:val="24"/>
              </w:rPr>
            </w:pPr>
          </w:p>
          <w:p w14:paraId="21222F81" w14:textId="37853770" w:rsidR="00913389" w:rsidRDefault="00913389" w:rsidP="00913389">
            <w:pPr>
              <w:pStyle w:val="TableParagraph"/>
              <w:tabs>
                <w:tab w:val="left" w:pos="1129"/>
              </w:tabs>
              <w:spacing w:before="14" w:line="223" w:lineRule="auto"/>
              <w:ind w:right="736"/>
              <w:rPr>
                <w:sz w:val="24"/>
              </w:rPr>
            </w:pPr>
          </w:p>
          <w:p w14:paraId="0CAC99C9" w14:textId="54945C2E" w:rsidR="00913389" w:rsidRDefault="00913389" w:rsidP="00913389">
            <w:pPr>
              <w:pStyle w:val="TableParagraph"/>
              <w:tabs>
                <w:tab w:val="left" w:pos="1129"/>
              </w:tabs>
              <w:spacing w:before="14" w:line="223" w:lineRule="auto"/>
              <w:ind w:right="736"/>
              <w:rPr>
                <w:sz w:val="24"/>
              </w:rPr>
            </w:pPr>
          </w:p>
          <w:p w14:paraId="5AA13856" w14:textId="75FB1D18" w:rsidR="00913389" w:rsidRDefault="00913389" w:rsidP="00913389">
            <w:pPr>
              <w:pStyle w:val="TableParagraph"/>
              <w:tabs>
                <w:tab w:val="left" w:pos="1129"/>
              </w:tabs>
              <w:spacing w:before="14" w:line="223" w:lineRule="auto"/>
              <w:ind w:right="736"/>
              <w:rPr>
                <w:sz w:val="24"/>
              </w:rPr>
            </w:pPr>
          </w:p>
          <w:p w14:paraId="5D76D4A4" w14:textId="77777777" w:rsidR="000128C3" w:rsidRDefault="000128C3">
            <w:pPr>
              <w:pStyle w:val="TableParagraph"/>
              <w:spacing w:before="10"/>
              <w:ind w:left="0"/>
              <w:rPr>
                <w:i/>
                <w:sz w:val="24"/>
              </w:rPr>
            </w:pPr>
            <w:bookmarkStart w:id="0" w:name="_GoBack"/>
            <w:bookmarkEnd w:id="0"/>
          </w:p>
          <w:p w14:paraId="32C86CC6" w14:textId="77777777" w:rsidR="000128C3" w:rsidRDefault="007826BB">
            <w:pPr>
              <w:pStyle w:val="TableParagraph"/>
              <w:tabs>
                <w:tab w:val="left" w:pos="9411"/>
              </w:tabs>
              <w:ind w:left="50" w:right="-15"/>
              <w:rPr>
                <w:b/>
                <w:sz w:val="24"/>
              </w:rPr>
            </w:pPr>
            <w:r>
              <w:rPr>
                <w:b/>
                <w:color w:val="FFFFFF"/>
                <w:sz w:val="24"/>
                <w:shd w:val="clear" w:color="auto" w:fill="585858"/>
              </w:rPr>
              <w:t>CALENDAR</w:t>
            </w:r>
            <w:r>
              <w:rPr>
                <w:b/>
                <w:color w:val="FFFFFF"/>
                <w:spacing w:val="-1"/>
                <w:sz w:val="24"/>
                <w:shd w:val="clear" w:color="auto" w:fill="585858"/>
              </w:rPr>
              <w:t xml:space="preserve"> </w:t>
            </w:r>
            <w:r>
              <w:rPr>
                <w:b/>
                <w:color w:val="FFFFFF"/>
                <w:sz w:val="24"/>
                <w:shd w:val="clear" w:color="auto" w:fill="585858"/>
              </w:rPr>
              <w:t>OF</w:t>
            </w:r>
            <w:r>
              <w:rPr>
                <w:b/>
                <w:color w:val="FFFFFF"/>
                <w:spacing w:val="-3"/>
                <w:sz w:val="24"/>
                <w:shd w:val="clear" w:color="auto" w:fill="585858"/>
              </w:rPr>
              <w:t xml:space="preserve"> </w:t>
            </w:r>
            <w:r>
              <w:rPr>
                <w:b/>
                <w:color w:val="FFFFFF"/>
                <w:spacing w:val="-2"/>
                <w:sz w:val="24"/>
                <w:shd w:val="clear" w:color="auto" w:fill="585858"/>
              </w:rPr>
              <w:t>EVENTS</w:t>
            </w:r>
            <w:r>
              <w:rPr>
                <w:b/>
                <w:color w:val="FFFFFF"/>
                <w:sz w:val="24"/>
                <w:shd w:val="clear" w:color="auto" w:fill="585858"/>
              </w:rPr>
              <w:tab/>
            </w:r>
          </w:p>
          <w:p w14:paraId="4E01AF90" w14:textId="77777777" w:rsidR="000128C3" w:rsidRDefault="007826BB">
            <w:pPr>
              <w:pStyle w:val="TableParagraph"/>
              <w:ind w:left="50"/>
              <w:rPr>
                <w:sz w:val="24"/>
              </w:rPr>
            </w:pPr>
            <w:r>
              <w:rPr>
                <w:sz w:val="24"/>
              </w:rPr>
              <w:t>1</w:t>
            </w:r>
            <w:r>
              <w:rPr>
                <w:sz w:val="24"/>
                <w:vertAlign w:val="superscript"/>
              </w:rPr>
              <w:t>st</w:t>
            </w:r>
            <w:r>
              <w:rPr>
                <w:spacing w:val="-2"/>
                <w:sz w:val="24"/>
              </w:rPr>
              <w:t xml:space="preserve"> </w:t>
            </w:r>
            <w:r>
              <w:rPr>
                <w:sz w:val="24"/>
              </w:rPr>
              <w:t>Quarter</w:t>
            </w:r>
            <w:r>
              <w:rPr>
                <w:spacing w:val="-2"/>
                <w:sz w:val="24"/>
              </w:rPr>
              <w:t xml:space="preserve"> </w:t>
            </w:r>
            <w:r>
              <w:rPr>
                <w:sz w:val="24"/>
              </w:rPr>
              <w:t>(January,</w:t>
            </w:r>
            <w:r>
              <w:rPr>
                <w:spacing w:val="1"/>
                <w:sz w:val="24"/>
              </w:rPr>
              <w:t xml:space="preserve"> </w:t>
            </w:r>
            <w:r>
              <w:rPr>
                <w:sz w:val="24"/>
              </w:rPr>
              <w:t>February</w:t>
            </w:r>
            <w:r>
              <w:rPr>
                <w:spacing w:val="-5"/>
                <w:sz w:val="24"/>
              </w:rPr>
              <w:t xml:space="preserve"> </w:t>
            </w:r>
            <w:r>
              <w:rPr>
                <w:sz w:val="24"/>
              </w:rPr>
              <w:t>&amp;</w:t>
            </w:r>
            <w:r>
              <w:rPr>
                <w:spacing w:val="-3"/>
                <w:sz w:val="24"/>
              </w:rPr>
              <w:t xml:space="preserve"> </w:t>
            </w:r>
            <w:r>
              <w:rPr>
                <w:spacing w:val="-2"/>
                <w:sz w:val="24"/>
              </w:rPr>
              <w:t>March)</w:t>
            </w:r>
          </w:p>
          <w:p w14:paraId="31B8F3AA" w14:textId="77777777" w:rsidR="000128C3" w:rsidRDefault="007826BB">
            <w:pPr>
              <w:pStyle w:val="TableParagraph"/>
              <w:numPr>
                <w:ilvl w:val="0"/>
                <w:numId w:val="2"/>
              </w:numPr>
              <w:tabs>
                <w:tab w:val="left" w:pos="769"/>
              </w:tabs>
              <w:spacing w:before="40" w:line="293" w:lineRule="exact"/>
              <w:ind w:hanging="359"/>
              <w:rPr>
                <w:sz w:val="24"/>
              </w:rPr>
            </w:pPr>
            <w:r>
              <w:rPr>
                <w:sz w:val="24"/>
              </w:rPr>
              <w:t>Board</w:t>
            </w:r>
            <w:r>
              <w:rPr>
                <w:spacing w:val="-3"/>
                <w:sz w:val="24"/>
              </w:rPr>
              <w:t xml:space="preserve"> </w:t>
            </w:r>
            <w:r>
              <w:rPr>
                <w:spacing w:val="-2"/>
                <w:sz w:val="24"/>
              </w:rPr>
              <w:t>Meeting</w:t>
            </w:r>
          </w:p>
          <w:p w14:paraId="1E2425D1" w14:textId="77777777" w:rsidR="000128C3" w:rsidRPr="00913389" w:rsidRDefault="007826BB">
            <w:pPr>
              <w:pStyle w:val="TableParagraph"/>
              <w:numPr>
                <w:ilvl w:val="0"/>
                <w:numId w:val="2"/>
              </w:numPr>
              <w:tabs>
                <w:tab w:val="left" w:pos="769"/>
              </w:tabs>
              <w:spacing w:line="273" w:lineRule="exact"/>
              <w:ind w:hanging="359"/>
              <w:rPr>
                <w:sz w:val="24"/>
              </w:rPr>
            </w:pPr>
            <w:r>
              <w:rPr>
                <w:sz w:val="24"/>
              </w:rPr>
              <w:t>Strategic</w:t>
            </w:r>
            <w:r>
              <w:rPr>
                <w:spacing w:val="-4"/>
                <w:sz w:val="24"/>
              </w:rPr>
              <w:t xml:space="preserve"> </w:t>
            </w:r>
            <w:r>
              <w:rPr>
                <w:sz w:val="24"/>
              </w:rPr>
              <w:t>Planning</w:t>
            </w:r>
            <w:r>
              <w:rPr>
                <w:spacing w:val="-4"/>
                <w:sz w:val="24"/>
              </w:rPr>
              <w:t xml:space="preserve"> </w:t>
            </w:r>
            <w:r>
              <w:rPr>
                <w:sz w:val="24"/>
              </w:rPr>
              <w:t>Team</w:t>
            </w:r>
            <w:r>
              <w:rPr>
                <w:spacing w:val="1"/>
                <w:sz w:val="24"/>
              </w:rPr>
              <w:t xml:space="preserve"> </w:t>
            </w:r>
            <w:r>
              <w:rPr>
                <w:sz w:val="24"/>
              </w:rPr>
              <w:t>develops</w:t>
            </w:r>
            <w:r>
              <w:rPr>
                <w:spacing w:val="-2"/>
                <w:sz w:val="24"/>
              </w:rPr>
              <w:t xml:space="preserve"> </w:t>
            </w:r>
            <w:r w:rsidR="00CF3F8B">
              <w:rPr>
                <w:sz w:val="24"/>
              </w:rPr>
              <w:t>an annual</w:t>
            </w:r>
            <w:r>
              <w:rPr>
                <w:spacing w:val="-1"/>
                <w:sz w:val="24"/>
              </w:rPr>
              <w:t xml:space="preserve"> </w:t>
            </w:r>
            <w:r>
              <w:rPr>
                <w:sz w:val="24"/>
              </w:rPr>
              <w:t>summary</w:t>
            </w:r>
            <w:r>
              <w:rPr>
                <w:spacing w:val="-4"/>
                <w:sz w:val="24"/>
              </w:rPr>
              <w:t xml:space="preserve"> </w:t>
            </w:r>
            <w:r>
              <w:rPr>
                <w:sz w:val="24"/>
              </w:rPr>
              <w:t>and revised</w:t>
            </w:r>
            <w:r>
              <w:rPr>
                <w:spacing w:val="-1"/>
                <w:sz w:val="24"/>
              </w:rPr>
              <w:t xml:space="preserve"> </w:t>
            </w:r>
            <w:r>
              <w:rPr>
                <w:sz w:val="24"/>
              </w:rPr>
              <w:t>plan</w:t>
            </w:r>
            <w:r>
              <w:rPr>
                <w:spacing w:val="-1"/>
                <w:sz w:val="24"/>
              </w:rPr>
              <w:t xml:space="preserve"> </w:t>
            </w:r>
            <w:r>
              <w:rPr>
                <w:sz w:val="24"/>
              </w:rPr>
              <w:t>if</w:t>
            </w:r>
            <w:r>
              <w:rPr>
                <w:spacing w:val="-1"/>
                <w:sz w:val="24"/>
              </w:rPr>
              <w:t xml:space="preserve"> </w:t>
            </w:r>
            <w:r>
              <w:rPr>
                <w:spacing w:val="-2"/>
                <w:sz w:val="24"/>
              </w:rPr>
              <w:t>needed</w:t>
            </w:r>
          </w:p>
          <w:p w14:paraId="1BB995FA" w14:textId="77777777" w:rsidR="00913389" w:rsidRDefault="00913389" w:rsidP="00913389">
            <w:pPr>
              <w:pStyle w:val="TableParagraph"/>
              <w:tabs>
                <w:tab w:val="left" w:pos="769"/>
              </w:tabs>
              <w:spacing w:line="273" w:lineRule="exact"/>
              <w:ind w:left="0"/>
              <w:rPr>
                <w:sz w:val="24"/>
              </w:rPr>
            </w:pPr>
          </w:p>
          <w:p w14:paraId="39BB678B" w14:textId="77777777" w:rsidR="00913389" w:rsidRDefault="00913389" w:rsidP="00913389">
            <w:pPr>
              <w:pStyle w:val="BodyText"/>
              <w:spacing w:before="99"/>
              <w:ind w:left="360"/>
            </w:pPr>
            <w:r>
              <w:t>2</w:t>
            </w:r>
            <w:r>
              <w:rPr>
                <w:vertAlign w:val="superscript"/>
              </w:rPr>
              <w:t>nd</w:t>
            </w:r>
            <w:r>
              <w:t xml:space="preserve"> Quarter (April,</w:t>
            </w:r>
            <w:r>
              <w:rPr>
                <w:spacing w:val="-1"/>
              </w:rPr>
              <w:t xml:space="preserve"> </w:t>
            </w:r>
            <w:r>
              <w:t>May</w:t>
            </w:r>
            <w:r>
              <w:rPr>
                <w:spacing w:val="-3"/>
              </w:rPr>
              <w:t xml:space="preserve"> </w:t>
            </w:r>
            <w:r>
              <w:t>&amp;</w:t>
            </w:r>
            <w:r>
              <w:rPr>
                <w:spacing w:val="-3"/>
              </w:rPr>
              <w:t xml:space="preserve"> </w:t>
            </w:r>
            <w:r>
              <w:rPr>
                <w:spacing w:val="-4"/>
              </w:rPr>
              <w:t>June)</w:t>
            </w:r>
          </w:p>
          <w:p w14:paraId="65802386" w14:textId="77777777" w:rsidR="00913389" w:rsidRDefault="00913389" w:rsidP="00913389">
            <w:pPr>
              <w:pStyle w:val="ListParagraph"/>
              <w:numPr>
                <w:ilvl w:val="0"/>
                <w:numId w:val="1"/>
              </w:numPr>
              <w:tabs>
                <w:tab w:val="left" w:pos="1080"/>
              </w:tabs>
              <w:spacing w:before="41"/>
              <w:rPr>
                <w:sz w:val="24"/>
              </w:rPr>
            </w:pPr>
            <w:r>
              <w:rPr>
                <w:sz w:val="24"/>
              </w:rPr>
              <w:t>Board</w:t>
            </w:r>
            <w:r>
              <w:rPr>
                <w:spacing w:val="-3"/>
                <w:sz w:val="24"/>
              </w:rPr>
              <w:t xml:space="preserve"> </w:t>
            </w:r>
            <w:r>
              <w:rPr>
                <w:spacing w:val="-2"/>
                <w:sz w:val="24"/>
              </w:rPr>
              <w:t>Meeting</w:t>
            </w:r>
          </w:p>
          <w:p w14:paraId="7FDFB852" w14:textId="77777777" w:rsidR="00913389" w:rsidRDefault="00913389" w:rsidP="00913389">
            <w:pPr>
              <w:pStyle w:val="ListParagraph"/>
              <w:numPr>
                <w:ilvl w:val="0"/>
                <w:numId w:val="1"/>
              </w:numPr>
              <w:tabs>
                <w:tab w:val="left" w:pos="1080"/>
              </w:tabs>
              <w:rPr>
                <w:sz w:val="24"/>
              </w:rPr>
            </w:pPr>
            <w:r>
              <w:rPr>
                <w:sz w:val="24"/>
              </w:rPr>
              <w:t>Annual</w:t>
            </w:r>
            <w:r>
              <w:rPr>
                <w:spacing w:val="-4"/>
                <w:sz w:val="24"/>
              </w:rPr>
              <w:t xml:space="preserve"> </w:t>
            </w:r>
            <w:r>
              <w:rPr>
                <w:sz w:val="24"/>
              </w:rPr>
              <w:t>Business</w:t>
            </w:r>
            <w:r>
              <w:rPr>
                <w:spacing w:val="-2"/>
                <w:sz w:val="24"/>
              </w:rPr>
              <w:t xml:space="preserve"> Meeting</w:t>
            </w:r>
          </w:p>
          <w:p w14:paraId="44AF3087" w14:textId="77777777" w:rsidR="00913389" w:rsidRDefault="00913389" w:rsidP="00913389">
            <w:pPr>
              <w:pStyle w:val="ListParagraph"/>
              <w:numPr>
                <w:ilvl w:val="1"/>
                <w:numId w:val="1"/>
              </w:numPr>
              <w:tabs>
                <w:tab w:val="left" w:pos="1799"/>
              </w:tabs>
              <w:spacing w:before="1" w:line="240" w:lineRule="auto"/>
              <w:ind w:left="1799" w:hanging="359"/>
              <w:rPr>
                <w:sz w:val="24"/>
              </w:rPr>
            </w:pPr>
            <w:r>
              <w:rPr>
                <w:sz w:val="24"/>
              </w:rPr>
              <w:t>Present</w:t>
            </w:r>
            <w:r>
              <w:rPr>
                <w:spacing w:val="-2"/>
                <w:sz w:val="24"/>
              </w:rPr>
              <w:t xml:space="preserve"> </w:t>
            </w:r>
            <w:r>
              <w:rPr>
                <w:sz w:val="24"/>
              </w:rPr>
              <w:t>annual</w:t>
            </w:r>
            <w:r>
              <w:rPr>
                <w:spacing w:val="-1"/>
                <w:sz w:val="24"/>
              </w:rPr>
              <w:t xml:space="preserve"> </w:t>
            </w:r>
            <w:r>
              <w:rPr>
                <w:sz w:val="24"/>
              </w:rPr>
              <w:t>report</w:t>
            </w:r>
            <w:r>
              <w:rPr>
                <w:spacing w:val="-1"/>
                <w:sz w:val="24"/>
              </w:rPr>
              <w:t xml:space="preserve"> </w:t>
            </w:r>
            <w:r>
              <w:rPr>
                <w:sz w:val="24"/>
              </w:rPr>
              <w:t xml:space="preserve">on </w:t>
            </w:r>
            <w:r>
              <w:rPr>
                <w:spacing w:val="-2"/>
                <w:sz w:val="24"/>
              </w:rPr>
              <w:t>activities</w:t>
            </w:r>
          </w:p>
          <w:p w14:paraId="0FE585EF" w14:textId="77777777" w:rsidR="00913389" w:rsidRDefault="00913389" w:rsidP="00913389">
            <w:pPr>
              <w:pStyle w:val="BodyText"/>
              <w:spacing w:before="21"/>
            </w:pPr>
          </w:p>
          <w:p w14:paraId="734FE1F6" w14:textId="77777777" w:rsidR="00913389" w:rsidRDefault="00913389" w:rsidP="00913389">
            <w:pPr>
              <w:pStyle w:val="BodyText"/>
              <w:ind w:left="360"/>
            </w:pPr>
            <w:r>
              <w:t>3</w:t>
            </w:r>
            <w:r>
              <w:rPr>
                <w:vertAlign w:val="superscript"/>
              </w:rPr>
              <w:t>rd</w:t>
            </w:r>
            <w:r>
              <w:rPr>
                <w:spacing w:val="-1"/>
              </w:rPr>
              <w:t xml:space="preserve"> </w:t>
            </w:r>
            <w:r>
              <w:t>Quarter</w:t>
            </w:r>
            <w:r>
              <w:rPr>
                <w:spacing w:val="-2"/>
              </w:rPr>
              <w:t xml:space="preserve"> </w:t>
            </w:r>
            <w:r>
              <w:t>(July,</w:t>
            </w:r>
            <w:r>
              <w:rPr>
                <w:spacing w:val="-2"/>
              </w:rPr>
              <w:t xml:space="preserve"> </w:t>
            </w:r>
            <w:r>
              <w:t>August</w:t>
            </w:r>
            <w:r>
              <w:rPr>
                <w:spacing w:val="1"/>
              </w:rPr>
              <w:t xml:space="preserve"> </w:t>
            </w:r>
            <w:r>
              <w:t>&amp;</w:t>
            </w:r>
            <w:r>
              <w:rPr>
                <w:spacing w:val="-4"/>
              </w:rPr>
              <w:t xml:space="preserve"> </w:t>
            </w:r>
            <w:r>
              <w:rPr>
                <w:spacing w:val="-2"/>
              </w:rPr>
              <w:t>September)</w:t>
            </w:r>
          </w:p>
          <w:p w14:paraId="5A9C86CA" w14:textId="77777777" w:rsidR="00913389" w:rsidRDefault="00913389" w:rsidP="00913389">
            <w:pPr>
              <w:pStyle w:val="ListParagraph"/>
              <w:numPr>
                <w:ilvl w:val="0"/>
                <w:numId w:val="1"/>
              </w:numPr>
              <w:tabs>
                <w:tab w:val="left" w:pos="1080"/>
              </w:tabs>
              <w:spacing w:before="40"/>
              <w:rPr>
                <w:sz w:val="24"/>
              </w:rPr>
            </w:pPr>
            <w:r>
              <w:rPr>
                <w:sz w:val="24"/>
              </w:rPr>
              <w:t>Board</w:t>
            </w:r>
            <w:r>
              <w:rPr>
                <w:spacing w:val="-2"/>
                <w:sz w:val="24"/>
              </w:rPr>
              <w:t xml:space="preserve"> </w:t>
            </w:r>
            <w:r>
              <w:rPr>
                <w:sz w:val="24"/>
              </w:rPr>
              <w:t>Leadership</w:t>
            </w:r>
            <w:r>
              <w:rPr>
                <w:spacing w:val="-2"/>
                <w:sz w:val="24"/>
              </w:rPr>
              <w:t xml:space="preserve"> Retreat</w:t>
            </w:r>
          </w:p>
          <w:p w14:paraId="41EBC6EE" w14:textId="77777777" w:rsidR="00913389" w:rsidRDefault="00913389" w:rsidP="00913389">
            <w:pPr>
              <w:pStyle w:val="ListParagraph"/>
              <w:numPr>
                <w:ilvl w:val="0"/>
                <w:numId w:val="1"/>
              </w:numPr>
              <w:tabs>
                <w:tab w:val="left" w:pos="1080"/>
              </w:tabs>
              <w:rPr>
                <w:sz w:val="24"/>
              </w:rPr>
            </w:pPr>
            <w:r>
              <w:rPr>
                <w:sz w:val="24"/>
              </w:rPr>
              <w:t>Board</w:t>
            </w:r>
            <w:r>
              <w:rPr>
                <w:spacing w:val="-3"/>
                <w:sz w:val="24"/>
              </w:rPr>
              <w:t xml:space="preserve"> </w:t>
            </w:r>
            <w:r>
              <w:rPr>
                <w:spacing w:val="-2"/>
                <w:sz w:val="24"/>
              </w:rPr>
              <w:t>Meeting</w:t>
            </w:r>
          </w:p>
          <w:p w14:paraId="0D3B603F" w14:textId="77777777" w:rsidR="00913389" w:rsidRDefault="00913389" w:rsidP="00913389">
            <w:pPr>
              <w:pStyle w:val="BodyText"/>
              <w:spacing w:before="43"/>
            </w:pPr>
          </w:p>
          <w:p w14:paraId="39E804D0" w14:textId="77777777" w:rsidR="00913389" w:rsidRDefault="00913389" w:rsidP="00913389">
            <w:pPr>
              <w:pStyle w:val="BodyText"/>
              <w:ind w:left="360"/>
            </w:pPr>
            <w:r>
              <w:t>4</w:t>
            </w:r>
            <w:r>
              <w:rPr>
                <w:vertAlign w:val="superscript"/>
              </w:rPr>
              <w:t>th</w:t>
            </w:r>
            <w:r>
              <w:rPr>
                <w:spacing w:val="-1"/>
              </w:rPr>
              <w:t xml:space="preserve"> </w:t>
            </w:r>
            <w:r>
              <w:t>Quarter</w:t>
            </w:r>
            <w:r>
              <w:rPr>
                <w:spacing w:val="-1"/>
              </w:rPr>
              <w:t xml:space="preserve"> </w:t>
            </w:r>
            <w:r>
              <w:t>(October,</w:t>
            </w:r>
            <w:r>
              <w:rPr>
                <w:spacing w:val="-2"/>
              </w:rPr>
              <w:t xml:space="preserve"> </w:t>
            </w:r>
            <w:r>
              <w:t>November</w:t>
            </w:r>
            <w:r>
              <w:rPr>
                <w:spacing w:val="-1"/>
              </w:rPr>
              <w:t xml:space="preserve"> </w:t>
            </w:r>
            <w:r>
              <w:t>&amp;</w:t>
            </w:r>
            <w:r>
              <w:rPr>
                <w:spacing w:val="-3"/>
              </w:rPr>
              <w:t xml:space="preserve"> </w:t>
            </w:r>
            <w:r>
              <w:rPr>
                <w:spacing w:val="-2"/>
              </w:rPr>
              <w:t>December)</w:t>
            </w:r>
          </w:p>
          <w:p w14:paraId="150D74AF" w14:textId="77777777" w:rsidR="00913389" w:rsidRDefault="00913389" w:rsidP="00913389">
            <w:pPr>
              <w:pStyle w:val="ListParagraph"/>
              <w:numPr>
                <w:ilvl w:val="0"/>
                <w:numId w:val="1"/>
              </w:numPr>
              <w:tabs>
                <w:tab w:val="left" w:pos="1080"/>
              </w:tabs>
              <w:spacing w:before="40"/>
              <w:rPr>
                <w:sz w:val="24"/>
              </w:rPr>
            </w:pPr>
            <w:r>
              <w:rPr>
                <w:sz w:val="24"/>
              </w:rPr>
              <w:t>Board</w:t>
            </w:r>
            <w:r>
              <w:rPr>
                <w:spacing w:val="-3"/>
                <w:sz w:val="24"/>
              </w:rPr>
              <w:t xml:space="preserve"> </w:t>
            </w:r>
            <w:r>
              <w:rPr>
                <w:spacing w:val="-2"/>
                <w:sz w:val="24"/>
              </w:rPr>
              <w:t>Meeting</w:t>
            </w:r>
          </w:p>
          <w:p w14:paraId="40421E3D" w14:textId="3067D2FD" w:rsidR="00913389" w:rsidRDefault="00913389" w:rsidP="00913389">
            <w:pPr>
              <w:pStyle w:val="ListParagraph"/>
              <w:numPr>
                <w:ilvl w:val="0"/>
                <w:numId w:val="1"/>
              </w:numPr>
              <w:tabs>
                <w:tab w:val="left" w:pos="1080"/>
              </w:tabs>
              <w:rPr>
                <w:sz w:val="24"/>
              </w:rPr>
            </w:pPr>
            <w:r>
              <w:rPr>
                <w:sz w:val="24"/>
              </w:rPr>
              <w:t>Strategic</w:t>
            </w:r>
            <w:r>
              <w:rPr>
                <w:spacing w:val="-3"/>
                <w:sz w:val="24"/>
              </w:rPr>
              <w:t xml:space="preserve"> </w:t>
            </w:r>
            <w:r>
              <w:rPr>
                <w:sz w:val="24"/>
              </w:rPr>
              <w:t>Planning</w:t>
            </w:r>
            <w:r>
              <w:rPr>
                <w:spacing w:val="-4"/>
                <w:sz w:val="24"/>
              </w:rPr>
              <w:t xml:space="preserve"> </w:t>
            </w:r>
            <w:r>
              <w:rPr>
                <w:sz w:val="24"/>
              </w:rPr>
              <w:t>Team</w:t>
            </w:r>
            <w:r>
              <w:rPr>
                <w:spacing w:val="1"/>
                <w:sz w:val="24"/>
              </w:rPr>
              <w:t xml:space="preserve"> </w:t>
            </w:r>
            <w:r>
              <w:rPr>
                <w:sz w:val="24"/>
              </w:rPr>
              <w:t>meets</w:t>
            </w:r>
            <w:r>
              <w:rPr>
                <w:spacing w:val="-1"/>
                <w:sz w:val="24"/>
              </w:rPr>
              <w:t xml:space="preserve"> </w:t>
            </w:r>
            <w:r>
              <w:rPr>
                <w:sz w:val="24"/>
              </w:rPr>
              <w:t>for</w:t>
            </w:r>
            <w:r>
              <w:rPr>
                <w:spacing w:val="-2"/>
                <w:sz w:val="24"/>
              </w:rPr>
              <w:t xml:space="preserve"> </w:t>
            </w:r>
            <w:r>
              <w:rPr>
                <w:sz w:val="24"/>
              </w:rPr>
              <w:t>semi-annual</w:t>
            </w:r>
            <w:r>
              <w:rPr>
                <w:spacing w:val="-1"/>
                <w:sz w:val="24"/>
              </w:rPr>
              <w:t xml:space="preserve"> </w:t>
            </w:r>
            <w:r>
              <w:rPr>
                <w:spacing w:val="-2"/>
                <w:sz w:val="24"/>
              </w:rPr>
              <w:t>review</w:t>
            </w:r>
          </w:p>
          <w:p w14:paraId="1F689E1F" w14:textId="1A160C67" w:rsidR="00913389" w:rsidRDefault="00913389" w:rsidP="00913389">
            <w:pPr>
              <w:pStyle w:val="TableParagraph"/>
              <w:tabs>
                <w:tab w:val="left" w:pos="769"/>
              </w:tabs>
              <w:spacing w:line="273" w:lineRule="exact"/>
              <w:ind w:left="0"/>
              <w:rPr>
                <w:sz w:val="24"/>
              </w:rPr>
            </w:pPr>
            <w:r>
              <w:rPr>
                <w:noProof/>
                <w:sz w:val="24"/>
              </w:rPr>
              <mc:AlternateContent>
                <mc:Choice Requires="wps">
                  <w:drawing>
                    <wp:anchor distT="0" distB="0" distL="0" distR="0" simplePos="0" relativeHeight="251659264" behindDoc="0" locked="0" layoutInCell="1" allowOverlap="1" wp14:anchorId="438EDAA2" wp14:editId="6FA1F417">
                      <wp:simplePos x="0" y="0"/>
                      <wp:positionH relativeFrom="page">
                        <wp:posOffset>85725</wp:posOffset>
                      </wp:positionH>
                      <wp:positionV relativeFrom="paragraph">
                        <wp:posOffset>268605</wp:posOffset>
                      </wp:positionV>
                      <wp:extent cx="5944870" cy="160020"/>
                      <wp:effectExtent l="0" t="0" r="0" b="0"/>
                      <wp:wrapNone/>
                      <wp:docPr id="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60020"/>
                              </a:xfrm>
                              <a:custGeom>
                                <a:avLst/>
                                <a:gdLst/>
                                <a:ahLst/>
                                <a:cxnLst/>
                                <a:rect l="l" t="t" r="r" b="b"/>
                                <a:pathLst>
                                  <a:path w="5944870" h="160020">
                                    <a:moveTo>
                                      <a:pt x="5944489" y="0"/>
                                    </a:moveTo>
                                    <a:lnTo>
                                      <a:pt x="0" y="0"/>
                                    </a:lnTo>
                                    <a:lnTo>
                                      <a:pt x="0" y="160020"/>
                                    </a:lnTo>
                                    <a:lnTo>
                                      <a:pt x="5944489" y="160020"/>
                                    </a:lnTo>
                                    <a:lnTo>
                                      <a:pt x="5944489"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5D5D59B0" id="Graphic 4" o:spid="_x0000_s1026" style="position:absolute;margin-left:6.75pt;margin-top:21.15pt;width:468.1pt;height:12.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48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" path="m5944489,l,,,160020r5944489,l5944489,xe" fillcolor="#585858" stroked="f">
                      <v:path arrowok="t"/>
                      <w10:wrap anchorx="page"/>
                    </v:shape>
                  </w:pict>
                </mc:Fallback>
              </mc:AlternateContent>
            </w:r>
          </w:p>
        </w:tc>
      </w:tr>
    </w:tbl>
    <w:p w14:paraId="4D2D54DD" w14:textId="77777777" w:rsidR="000128C3" w:rsidRDefault="000128C3" w:rsidP="00913389">
      <w:pPr>
        <w:pStyle w:val="TableParagraph"/>
        <w:spacing w:line="273" w:lineRule="exact"/>
        <w:ind w:left="0"/>
        <w:rPr>
          <w:sz w:val="24"/>
        </w:rPr>
        <w:sectPr w:rsidR="000128C3">
          <w:type w:val="continuous"/>
          <w:pgSz w:w="12240" w:h="15840"/>
          <w:pgMar w:top="1440" w:right="1440" w:bottom="280" w:left="1080" w:header="720" w:footer="720" w:gutter="0"/>
          <w:pgBorders w:offsetFrom="page">
            <w:top w:val="single" w:sz="4" w:space="24" w:color="585858"/>
            <w:left w:val="single" w:sz="4" w:space="24" w:color="585858"/>
            <w:bottom w:val="single" w:sz="4" w:space="24" w:color="585858"/>
            <w:right w:val="single" w:sz="4" w:space="24" w:color="585858"/>
          </w:pgBorders>
          <w:cols w:space="720"/>
        </w:sectPr>
      </w:pPr>
    </w:p>
    <w:p w14:paraId="4EE2CA28" w14:textId="77777777" w:rsidR="00913389" w:rsidRPr="0047120D" w:rsidRDefault="00913389" w:rsidP="00913389">
      <w:pPr>
        <w:pStyle w:val="BodyText"/>
        <w:spacing w:before="79"/>
        <w:rPr>
          <w:b/>
        </w:rPr>
      </w:pPr>
      <w:r w:rsidRPr="0047120D">
        <w:rPr>
          <w:b/>
          <w:spacing w:val="-4"/>
        </w:rPr>
        <w:lastRenderedPageBreak/>
        <w:t>SOP:</w:t>
      </w:r>
    </w:p>
    <w:p w14:paraId="6D7252DF" w14:textId="77777777" w:rsidR="00913389" w:rsidRDefault="00913389" w:rsidP="00913389">
      <w:pPr>
        <w:pStyle w:val="BodyText"/>
      </w:pPr>
    </w:p>
    <w:p w14:paraId="55E215E5" w14:textId="77777777" w:rsidR="00913389" w:rsidRDefault="00913389" w:rsidP="00913389">
      <w:pPr>
        <w:pStyle w:val="BodyText"/>
        <w:spacing w:line="276" w:lineRule="auto"/>
        <w:ind w:left="360" w:right="83"/>
      </w:pPr>
      <w:r>
        <w:t>A strategic plan should align with and support an organization’s mission and vision. In other words, the plan serves as a</w:t>
      </w:r>
      <w:r>
        <w:rPr>
          <w:spacing w:val="-3"/>
        </w:rPr>
        <w:t xml:space="preserve"> </w:t>
      </w:r>
      <w:r>
        <w:t>guide</w:t>
      </w:r>
      <w:r>
        <w:rPr>
          <w:spacing w:val="-3"/>
        </w:rPr>
        <w:t xml:space="preserve"> </w:t>
      </w:r>
      <w:r>
        <w:t>to help us</w:t>
      </w:r>
      <w:r>
        <w:rPr>
          <w:spacing w:val="-1"/>
        </w:rPr>
        <w:t xml:space="preserve"> fulfill</w:t>
      </w:r>
      <w:r>
        <w:rPr>
          <w:spacing w:val="-3"/>
        </w:rPr>
        <w:t xml:space="preserve"> </w:t>
      </w:r>
      <w:r>
        <w:t>the</w:t>
      </w:r>
      <w:r>
        <w:rPr>
          <w:spacing w:val="-4"/>
        </w:rPr>
        <w:t xml:space="preserve"> </w:t>
      </w:r>
      <w:r>
        <w:t>mission</w:t>
      </w:r>
      <w:r>
        <w:rPr>
          <w:spacing w:val="-3"/>
        </w:rPr>
        <w:t xml:space="preserve"> </w:t>
      </w:r>
      <w:r>
        <w:t>and</w:t>
      </w:r>
      <w:r>
        <w:rPr>
          <w:spacing w:val="-3"/>
        </w:rPr>
        <w:t xml:space="preserve"> </w:t>
      </w:r>
      <w:r>
        <w:t>get</w:t>
      </w:r>
      <w:r>
        <w:rPr>
          <w:spacing w:val="-3"/>
        </w:rPr>
        <w:t xml:space="preserve"> </w:t>
      </w:r>
      <w:r>
        <w:t>closer</w:t>
      </w:r>
      <w:r>
        <w:rPr>
          <w:spacing w:val="-3"/>
        </w:rPr>
        <w:t xml:space="preserve"> </w:t>
      </w:r>
      <w:r>
        <w:t>to</w:t>
      </w:r>
      <w:r>
        <w:rPr>
          <w:spacing w:val="-3"/>
        </w:rPr>
        <w:t xml:space="preserve"> </w:t>
      </w:r>
      <w:r>
        <w:t>our</w:t>
      </w:r>
      <w:r>
        <w:rPr>
          <w:spacing w:val="-4"/>
        </w:rPr>
        <w:t xml:space="preserve"> </w:t>
      </w:r>
      <w:r>
        <w:t>vision.</w:t>
      </w:r>
      <w:r>
        <w:rPr>
          <w:spacing w:val="-3"/>
        </w:rPr>
        <w:t xml:space="preserve"> </w:t>
      </w:r>
      <w:r>
        <w:t>Within</w:t>
      </w:r>
      <w:r>
        <w:rPr>
          <w:spacing w:val="-3"/>
        </w:rPr>
        <w:t xml:space="preserve"> </w:t>
      </w:r>
      <w:r>
        <w:t>our</w:t>
      </w:r>
      <w:r>
        <w:rPr>
          <w:spacing w:val="-3"/>
        </w:rPr>
        <w:t xml:space="preserve"> </w:t>
      </w:r>
      <w:r>
        <w:t>organization, strategic</w:t>
      </w:r>
      <w:r>
        <w:rPr>
          <w:spacing w:val="-1"/>
        </w:rPr>
        <w:t xml:space="preserve"> </w:t>
      </w:r>
      <w:r>
        <w:t>planning</w:t>
      </w:r>
      <w:r>
        <w:rPr>
          <w:spacing w:val="-3"/>
        </w:rPr>
        <w:t xml:space="preserve"> (</w:t>
      </w:r>
      <w:r>
        <w:t>at</w:t>
      </w:r>
      <w:r>
        <w:rPr>
          <w:spacing w:val="-1"/>
        </w:rPr>
        <w:t xml:space="preserve"> </w:t>
      </w:r>
      <w:r>
        <w:t>the</w:t>
      </w:r>
      <w:r>
        <w:rPr>
          <w:spacing w:val="-2"/>
        </w:rPr>
        <w:t xml:space="preserve"> </w:t>
      </w:r>
      <w:r>
        <w:t>board</w:t>
      </w:r>
      <w:r>
        <w:rPr>
          <w:spacing w:val="-1"/>
        </w:rPr>
        <w:t xml:space="preserve"> </w:t>
      </w:r>
      <w:r>
        <w:t>level) always begins with</w:t>
      </w:r>
      <w:r>
        <w:rPr>
          <w:spacing w:val="-6"/>
        </w:rPr>
        <w:t xml:space="preserve"> </w:t>
      </w:r>
      <w:r>
        <w:t>reflection</w:t>
      </w:r>
      <w:r>
        <w:rPr>
          <w:spacing w:val="-4"/>
        </w:rPr>
        <w:t xml:space="preserve"> </w:t>
      </w:r>
      <w:r>
        <w:t>on</w:t>
      </w:r>
      <w:r>
        <w:rPr>
          <w:spacing w:val="-1"/>
        </w:rPr>
        <w:t xml:space="preserve"> </w:t>
      </w:r>
      <w:r>
        <w:t xml:space="preserve">our mission and vision. We evaluate whether any changes have occurred since the last review that would warrant a revision. In a well-aligned, strong organization, the answer is typically that no </w:t>
      </w:r>
      <w:r>
        <w:rPr>
          <w:spacing w:val="-2"/>
        </w:rPr>
        <w:t xml:space="preserve">changes are necessary.  </w:t>
      </w:r>
    </w:p>
    <w:p w14:paraId="5D6EC6C9" w14:textId="77777777" w:rsidR="00913389" w:rsidRDefault="00913389" w:rsidP="00913389">
      <w:pPr>
        <w:pStyle w:val="BodyText"/>
        <w:spacing w:before="42"/>
      </w:pPr>
    </w:p>
    <w:p w14:paraId="7DCCE9A1" w14:textId="77777777" w:rsidR="00913389" w:rsidRDefault="00913389" w:rsidP="00913389">
      <w:pPr>
        <w:pStyle w:val="BodyText"/>
        <w:spacing w:line="276" w:lineRule="auto"/>
        <w:ind w:left="360" w:right="19"/>
        <w:jc w:val="both"/>
      </w:pPr>
      <w:r>
        <w:t>The</w:t>
      </w:r>
      <w:r>
        <w:rPr>
          <w:spacing w:val="-2"/>
        </w:rPr>
        <w:t xml:space="preserve"> </w:t>
      </w:r>
      <w:r>
        <w:t>Strategic Planning</w:t>
      </w:r>
      <w:r>
        <w:rPr>
          <w:spacing w:val="-3"/>
        </w:rPr>
        <w:t xml:space="preserve"> </w:t>
      </w:r>
      <w:r>
        <w:t>(SP) Chair will champion and support the WAMSS</w:t>
      </w:r>
      <w:r>
        <w:rPr>
          <w:spacing w:val="-1"/>
        </w:rPr>
        <w:t xml:space="preserve"> </w:t>
      </w:r>
      <w:r>
        <w:t>Board of Directors in fulfilling</w:t>
      </w:r>
      <w:r>
        <w:rPr>
          <w:spacing w:val="-6"/>
        </w:rPr>
        <w:t xml:space="preserve"> </w:t>
      </w:r>
      <w:r>
        <w:t>the</w:t>
      </w:r>
      <w:r>
        <w:rPr>
          <w:spacing w:val="-4"/>
        </w:rPr>
        <w:t xml:space="preserve"> </w:t>
      </w:r>
      <w:r>
        <w:t>organization’s</w:t>
      </w:r>
      <w:r>
        <w:rPr>
          <w:spacing w:val="-5"/>
        </w:rPr>
        <w:t xml:space="preserve"> </w:t>
      </w:r>
      <w:r>
        <w:t>mission</w:t>
      </w:r>
      <w:r>
        <w:rPr>
          <w:spacing w:val="-4"/>
        </w:rPr>
        <w:t xml:space="preserve"> </w:t>
      </w:r>
      <w:r>
        <w:t>and</w:t>
      </w:r>
      <w:r>
        <w:rPr>
          <w:spacing w:val="-4"/>
        </w:rPr>
        <w:t xml:space="preserve"> </w:t>
      </w:r>
      <w:r>
        <w:t>advancing its</w:t>
      </w:r>
      <w:r>
        <w:rPr>
          <w:spacing w:val="-4"/>
        </w:rPr>
        <w:t xml:space="preserve"> </w:t>
      </w:r>
      <w:r>
        <w:t>vision</w:t>
      </w:r>
      <w:r>
        <w:rPr>
          <w:spacing w:val="-4"/>
        </w:rPr>
        <w:t xml:space="preserve"> </w:t>
      </w:r>
      <w:r>
        <w:t>through</w:t>
      </w:r>
      <w:r>
        <w:rPr>
          <w:spacing w:val="-4"/>
        </w:rPr>
        <w:t xml:space="preserve"> </w:t>
      </w:r>
      <w:r>
        <w:t>the</w:t>
      </w:r>
      <w:r>
        <w:rPr>
          <w:spacing w:val="-4"/>
        </w:rPr>
        <w:t xml:space="preserve"> </w:t>
      </w:r>
      <w:r>
        <w:t>design,</w:t>
      </w:r>
      <w:r>
        <w:rPr>
          <w:spacing w:val="-4"/>
        </w:rPr>
        <w:t xml:space="preserve"> </w:t>
      </w:r>
      <w:r>
        <w:t>implementation,</w:t>
      </w:r>
      <w:r>
        <w:rPr>
          <w:spacing w:val="-4"/>
        </w:rPr>
        <w:t xml:space="preserve"> </w:t>
      </w:r>
      <w:r>
        <w:t>and monitoring of the strategic plan.</w:t>
      </w:r>
    </w:p>
    <w:p w14:paraId="392BB2CF" w14:textId="77777777" w:rsidR="00913389" w:rsidRDefault="00913389" w:rsidP="00913389">
      <w:pPr>
        <w:pStyle w:val="BodyText"/>
        <w:spacing w:before="42"/>
      </w:pPr>
    </w:p>
    <w:p w14:paraId="5C7789A3" w14:textId="77777777" w:rsidR="00913389" w:rsidRDefault="00913389" w:rsidP="00913389">
      <w:pPr>
        <w:pStyle w:val="BodyText"/>
        <w:spacing w:before="1" w:line="276" w:lineRule="auto"/>
        <w:ind w:left="360"/>
      </w:pPr>
      <w:r>
        <w:t>The</w:t>
      </w:r>
      <w:r>
        <w:rPr>
          <w:spacing w:val="-5"/>
        </w:rPr>
        <w:t xml:space="preserve"> </w:t>
      </w:r>
      <w:r>
        <w:t>President</w:t>
      </w:r>
      <w:r>
        <w:rPr>
          <w:spacing w:val="-3"/>
        </w:rPr>
        <w:t xml:space="preserve"> </w:t>
      </w:r>
      <w:r>
        <w:t xml:space="preserve">is responsible for ensuring that all </w:t>
      </w:r>
      <w:r>
        <w:rPr>
          <w:spacing w:val="-5"/>
        </w:rPr>
        <w:t xml:space="preserve">committees </w:t>
      </w:r>
      <w:r>
        <w:t>are</w:t>
      </w:r>
      <w:r>
        <w:rPr>
          <w:spacing w:val="-1"/>
        </w:rPr>
        <w:t xml:space="preserve"> </w:t>
      </w:r>
      <w:r>
        <w:t>reporting</w:t>
      </w:r>
      <w:r>
        <w:rPr>
          <w:spacing w:val="-6"/>
        </w:rPr>
        <w:t xml:space="preserve"> </w:t>
      </w:r>
      <w:r>
        <w:t>and for overseeing</w:t>
      </w:r>
      <w:r>
        <w:rPr>
          <w:spacing w:val="-3"/>
        </w:rPr>
        <w:t xml:space="preserve"> </w:t>
      </w:r>
      <w:r>
        <w:t>the</w:t>
      </w:r>
      <w:r>
        <w:rPr>
          <w:spacing w:val="-2"/>
        </w:rPr>
        <w:t xml:space="preserve"> </w:t>
      </w:r>
      <w:r>
        <w:t>overall progress of the organization’s initiatives.</w:t>
      </w:r>
      <w:r>
        <w:rPr>
          <w:spacing w:val="-3"/>
        </w:rPr>
        <w:t xml:space="preserve"> </w:t>
      </w:r>
      <w:r>
        <w:t>The President will outline priorities on the Board agenda under the appropriate committee chairs, with the agenda structured to ensure that each chair provides a quarterly update</w:t>
      </w:r>
      <w:r>
        <w:rPr>
          <w:spacing w:val="-4"/>
        </w:rPr>
        <w:t xml:space="preserve"> </w:t>
      </w:r>
      <w:r>
        <w:t>on the progress within their assigned priority area.</w:t>
      </w:r>
    </w:p>
    <w:p w14:paraId="70E81544" w14:textId="77777777" w:rsidR="00913389" w:rsidRDefault="00913389" w:rsidP="00913389">
      <w:pPr>
        <w:pStyle w:val="BodyText"/>
        <w:spacing w:before="41"/>
      </w:pPr>
    </w:p>
    <w:p w14:paraId="1284D6DB" w14:textId="77777777" w:rsidR="00913389" w:rsidRDefault="00913389" w:rsidP="00913389">
      <w:pPr>
        <w:pStyle w:val="BodyText"/>
        <w:spacing w:line="276" w:lineRule="auto"/>
        <w:ind w:left="360" w:right="83"/>
      </w:pPr>
      <w:r>
        <w:t>The committee chairs are responsible for reviewing and completing their section(s) (refining language, adding objectives, setting targets) during the leadership conference or as applicable. Once completed, each section will be compiled by the SP Chair into the single working document for the Board to adopt.</w:t>
      </w:r>
      <w:r>
        <w:rPr>
          <w:spacing w:val="-3"/>
        </w:rPr>
        <w:t xml:space="preserve"> </w:t>
      </w:r>
      <w:r>
        <w:t>The finalized</w:t>
      </w:r>
      <w:r>
        <w:rPr>
          <w:spacing w:val="-4"/>
        </w:rPr>
        <w:t xml:space="preserve"> </w:t>
      </w:r>
      <w:r>
        <w:t>document</w:t>
      </w:r>
      <w:r>
        <w:rPr>
          <w:spacing w:val="-3"/>
        </w:rPr>
        <w:t xml:space="preserve"> </w:t>
      </w:r>
      <w:r>
        <w:t>will then be</w:t>
      </w:r>
      <w:r>
        <w:rPr>
          <w:spacing w:val="-3"/>
        </w:rPr>
        <w:t xml:space="preserve"> </w:t>
      </w:r>
      <w:r>
        <w:t>shared</w:t>
      </w:r>
      <w:r>
        <w:rPr>
          <w:spacing w:val="-3"/>
        </w:rPr>
        <w:t xml:space="preserve"> </w:t>
      </w:r>
      <w:r>
        <w:t>with</w:t>
      </w:r>
      <w:r>
        <w:rPr>
          <w:spacing w:val="-3"/>
        </w:rPr>
        <w:t xml:space="preserve"> </w:t>
      </w:r>
      <w:r>
        <w:t>the</w:t>
      </w:r>
      <w:r>
        <w:rPr>
          <w:spacing w:val="-4"/>
        </w:rPr>
        <w:t xml:space="preserve"> full </w:t>
      </w:r>
      <w:r>
        <w:t>membership</w:t>
      </w:r>
      <w:r>
        <w:rPr>
          <w:spacing w:val="-3"/>
        </w:rPr>
        <w:t xml:space="preserve"> </w:t>
      </w:r>
      <w:r>
        <w:t>at</w:t>
      </w:r>
      <w:r>
        <w:rPr>
          <w:spacing w:val="-3"/>
        </w:rPr>
        <w:t xml:space="preserve"> </w:t>
      </w:r>
      <w:r>
        <w:t>the</w:t>
      </w:r>
      <w:r>
        <w:rPr>
          <w:spacing w:val="-2"/>
        </w:rPr>
        <w:t xml:space="preserve"> </w:t>
      </w:r>
      <w:r>
        <w:t>annual</w:t>
      </w:r>
      <w:r>
        <w:rPr>
          <w:spacing w:val="-3"/>
        </w:rPr>
        <w:t xml:space="preserve"> </w:t>
      </w:r>
      <w:r>
        <w:t xml:space="preserve">meeting where volunteers may be invited to support specific goals and objectives. </w:t>
      </w:r>
    </w:p>
    <w:p w14:paraId="0D333A7F" w14:textId="77777777" w:rsidR="00913389" w:rsidRDefault="00913389" w:rsidP="00913389">
      <w:pPr>
        <w:pStyle w:val="BodyText"/>
        <w:spacing w:before="41"/>
      </w:pPr>
    </w:p>
    <w:p w14:paraId="0157D0B0" w14:textId="77777777" w:rsidR="00913389" w:rsidRDefault="00913389" w:rsidP="00913389">
      <w:pPr>
        <w:pStyle w:val="BodyText"/>
        <w:spacing w:line="276" w:lineRule="auto"/>
        <w:ind w:left="360" w:right="83"/>
      </w:pPr>
      <w:r>
        <w:t>Neither</w:t>
      </w:r>
      <w:r>
        <w:rPr>
          <w:spacing w:val="-2"/>
        </w:rPr>
        <w:t xml:space="preserve"> </w:t>
      </w:r>
      <w:r>
        <w:t>the</w:t>
      </w:r>
      <w:r>
        <w:rPr>
          <w:spacing w:val="-4"/>
        </w:rPr>
        <w:t xml:space="preserve"> </w:t>
      </w:r>
      <w:r>
        <w:t>President</w:t>
      </w:r>
      <w:r>
        <w:rPr>
          <w:spacing w:val="-2"/>
        </w:rPr>
        <w:t xml:space="preserve"> </w:t>
      </w:r>
      <w:r>
        <w:t>or</w:t>
      </w:r>
      <w:r>
        <w:rPr>
          <w:spacing w:val="-2"/>
        </w:rPr>
        <w:t xml:space="preserve"> </w:t>
      </w:r>
      <w:r>
        <w:t>the</w:t>
      </w:r>
      <w:r>
        <w:rPr>
          <w:spacing w:val="-3"/>
        </w:rPr>
        <w:t xml:space="preserve"> SP</w:t>
      </w:r>
      <w:r>
        <w:rPr>
          <w:spacing w:val="-4"/>
        </w:rPr>
        <w:t xml:space="preserve"> </w:t>
      </w:r>
      <w:r>
        <w:t>Chair</w:t>
      </w:r>
      <w:r>
        <w:rPr>
          <w:spacing w:val="-2"/>
        </w:rPr>
        <w:t xml:space="preserve"> </w:t>
      </w:r>
      <w:r>
        <w:t>should</w:t>
      </w:r>
      <w:r>
        <w:rPr>
          <w:spacing w:val="-2"/>
        </w:rPr>
        <w:t xml:space="preserve"> </w:t>
      </w:r>
      <w:r>
        <w:t>feel</w:t>
      </w:r>
      <w:r>
        <w:rPr>
          <w:spacing w:val="-2"/>
        </w:rPr>
        <w:t xml:space="preserve"> </w:t>
      </w:r>
      <w:r>
        <w:t>or</w:t>
      </w:r>
      <w:r>
        <w:rPr>
          <w:spacing w:val="-1"/>
        </w:rPr>
        <w:t xml:space="preserve"> </w:t>
      </w:r>
      <w:r>
        <w:t>solely responsible for carrying out all tasks.</w:t>
      </w:r>
      <w:r>
        <w:rPr>
          <w:spacing w:val="-3"/>
        </w:rPr>
        <w:t xml:space="preserve"> </w:t>
      </w:r>
      <w:r>
        <w:t>The</w:t>
      </w:r>
      <w:r>
        <w:rPr>
          <w:spacing w:val="-3"/>
        </w:rPr>
        <w:t xml:space="preserve"> </w:t>
      </w:r>
      <w:r>
        <w:t>SP Chair</w:t>
      </w:r>
      <w:r>
        <w:rPr>
          <w:spacing w:val="-3"/>
        </w:rPr>
        <w:t xml:space="preserve"> </w:t>
      </w:r>
      <w:r>
        <w:t>should actively engage their committee (and</w:t>
      </w:r>
      <w:r>
        <w:rPr>
          <w:spacing w:val="-3"/>
        </w:rPr>
        <w:t xml:space="preserve"> </w:t>
      </w:r>
      <w:r>
        <w:t>others</w:t>
      </w:r>
      <w:r>
        <w:rPr>
          <w:spacing w:val="-3"/>
        </w:rPr>
        <w:t xml:space="preserve"> </w:t>
      </w:r>
      <w:r>
        <w:t>within</w:t>
      </w:r>
      <w:r>
        <w:rPr>
          <w:spacing w:val="-3"/>
        </w:rPr>
        <w:t xml:space="preserve"> </w:t>
      </w:r>
      <w:r>
        <w:t>WAMSS)</w:t>
      </w:r>
      <w:r>
        <w:rPr>
          <w:spacing w:val="-3"/>
        </w:rPr>
        <w:t xml:space="preserve"> </w:t>
      </w:r>
      <w:r>
        <w:t>to</w:t>
      </w:r>
      <w:r>
        <w:rPr>
          <w:spacing w:val="-3"/>
        </w:rPr>
        <w:t xml:space="preserve"> </w:t>
      </w:r>
      <w:r>
        <w:t>delegate</w:t>
      </w:r>
      <w:r>
        <w:rPr>
          <w:spacing w:val="-3"/>
        </w:rPr>
        <w:t xml:space="preserve"> </w:t>
      </w:r>
      <w:r>
        <w:t xml:space="preserve">goals and objectives as appropriate. This presents a valuable opportunity </w:t>
      </w:r>
      <w:r>
        <w:rPr>
          <w:spacing w:val="-3"/>
        </w:rPr>
        <w:t xml:space="preserve">to involve </w:t>
      </w:r>
      <w:r>
        <w:t xml:space="preserve">WAMSS members who may not wish to hold an officer role but would like to contribute and take an active part in the organization’s work. </w:t>
      </w:r>
    </w:p>
    <w:p w14:paraId="20EDAC68" w14:textId="77777777" w:rsidR="00913389" w:rsidRDefault="00913389" w:rsidP="00913389">
      <w:pPr>
        <w:pStyle w:val="BodyText"/>
        <w:spacing w:before="41"/>
      </w:pPr>
    </w:p>
    <w:p w14:paraId="58FBDBA9" w14:textId="77777777" w:rsidR="00913389" w:rsidRDefault="00913389" w:rsidP="00913389">
      <w:pPr>
        <w:pStyle w:val="BodyText"/>
        <w:spacing w:line="552" w:lineRule="auto"/>
        <w:ind w:left="360" w:right="3586"/>
      </w:pPr>
      <w:r>
        <w:t>The</w:t>
      </w:r>
      <w:r>
        <w:rPr>
          <w:spacing w:val="-6"/>
        </w:rPr>
        <w:t xml:space="preserve"> </w:t>
      </w:r>
      <w:r>
        <w:t>Board,</w:t>
      </w:r>
      <w:r>
        <w:rPr>
          <w:spacing w:val="-4"/>
        </w:rPr>
        <w:t xml:space="preserve"> </w:t>
      </w:r>
      <w:r>
        <w:t>as a whole, holds</w:t>
      </w:r>
      <w:r>
        <w:rPr>
          <w:spacing w:val="-5"/>
        </w:rPr>
        <w:t xml:space="preserve"> </w:t>
      </w:r>
      <w:r>
        <w:t>ownership</w:t>
      </w:r>
      <w:r>
        <w:rPr>
          <w:spacing w:val="-5"/>
        </w:rPr>
        <w:t xml:space="preserve"> </w:t>
      </w:r>
      <w:r>
        <w:t>of</w:t>
      </w:r>
      <w:r>
        <w:rPr>
          <w:spacing w:val="-5"/>
        </w:rPr>
        <w:t xml:space="preserve"> </w:t>
      </w:r>
      <w:r>
        <w:t>the</w:t>
      </w:r>
      <w:r>
        <w:rPr>
          <w:spacing w:val="-5"/>
        </w:rPr>
        <w:t xml:space="preserve"> strategic plan.</w:t>
      </w:r>
      <w:r>
        <w:t xml:space="preserve">           The document is always a working draft.</w:t>
      </w:r>
    </w:p>
    <w:p w14:paraId="5126CB7B" w14:textId="77777777" w:rsidR="00913389" w:rsidRDefault="00913389" w:rsidP="00913389">
      <w:pPr>
        <w:pStyle w:val="BodyText"/>
        <w:ind w:left="360"/>
        <w:jc w:val="both"/>
      </w:pPr>
      <w:r>
        <w:t>The</w:t>
      </w:r>
      <w:r>
        <w:rPr>
          <w:spacing w:val="-5"/>
        </w:rPr>
        <w:t xml:space="preserve"> </w:t>
      </w:r>
      <w:r>
        <w:t>Strategic</w:t>
      </w:r>
      <w:r>
        <w:rPr>
          <w:spacing w:val="-1"/>
        </w:rPr>
        <w:t xml:space="preserve"> </w:t>
      </w:r>
      <w:r>
        <w:t>Plan</w:t>
      </w:r>
      <w:r>
        <w:rPr>
          <w:spacing w:val="-1"/>
        </w:rPr>
        <w:t xml:space="preserve"> </w:t>
      </w:r>
      <w:r>
        <w:t>is intended to be a living document, continuously reviewed and refined as needed.</w:t>
      </w:r>
    </w:p>
    <w:p w14:paraId="58591130" w14:textId="77777777" w:rsidR="00913389" w:rsidRDefault="00913389" w:rsidP="00913389">
      <w:pPr>
        <w:pStyle w:val="BodyText"/>
        <w:spacing w:before="84"/>
      </w:pPr>
    </w:p>
    <w:p w14:paraId="4061BB76" w14:textId="0476DEC7" w:rsidR="000128C3" w:rsidRDefault="00913389" w:rsidP="00913389">
      <w:pPr>
        <w:pStyle w:val="BodyText"/>
        <w:spacing w:before="1"/>
        <w:ind w:left="360"/>
        <w:jc w:val="both"/>
      </w:pPr>
      <w:r>
        <w:t>Complete</w:t>
      </w:r>
      <w:r>
        <w:rPr>
          <w:spacing w:val="-3"/>
        </w:rPr>
        <w:t xml:space="preserve"> </w:t>
      </w:r>
      <w:r>
        <w:t>a</w:t>
      </w:r>
      <w:r>
        <w:rPr>
          <w:spacing w:val="-3"/>
        </w:rPr>
        <w:t xml:space="preserve"> </w:t>
      </w:r>
      <w:r>
        <w:t>SWOT</w:t>
      </w:r>
      <w:r>
        <w:rPr>
          <w:spacing w:val="-2"/>
        </w:rPr>
        <w:t xml:space="preserve"> </w:t>
      </w:r>
      <w:r>
        <w:t>at</w:t>
      </w:r>
      <w:r>
        <w:rPr>
          <w:spacing w:val="-1"/>
        </w:rPr>
        <w:t xml:space="preserve"> </w:t>
      </w:r>
      <w:r>
        <w:t>the</w:t>
      </w:r>
      <w:r>
        <w:rPr>
          <w:spacing w:val="-1"/>
        </w:rPr>
        <w:t xml:space="preserve"> </w:t>
      </w:r>
      <w:r>
        <w:t>annual</w:t>
      </w:r>
      <w:r>
        <w:rPr>
          <w:spacing w:val="-1"/>
        </w:rPr>
        <w:t xml:space="preserve"> </w:t>
      </w:r>
      <w:r>
        <w:t>conference</w:t>
      </w:r>
      <w:r>
        <w:rPr>
          <w:spacing w:val="1"/>
        </w:rPr>
        <w:t xml:space="preserve"> </w:t>
      </w:r>
      <w:r>
        <w:t>every</w:t>
      </w:r>
      <w:r>
        <w:rPr>
          <w:spacing w:val="-4"/>
        </w:rPr>
        <w:t xml:space="preserve"> </w:t>
      </w:r>
      <w:r>
        <w:t>five</w:t>
      </w:r>
      <w:r>
        <w:rPr>
          <w:spacing w:val="-3"/>
        </w:rPr>
        <w:t xml:space="preserve"> </w:t>
      </w:r>
      <w:r>
        <w:t>to</w:t>
      </w:r>
      <w:r>
        <w:rPr>
          <w:spacing w:val="-1"/>
        </w:rPr>
        <w:t xml:space="preserve"> </w:t>
      </w:r>
      <w:r>
        <w:t>six</w:t>
      </w:r>
      <w:r>
        <w:rPr>
          <w:spacing w:val="3"/>
        </w:rPr>
        <w:t xml:space="preserve"> </w:t>
      </w:r>
      <w:r>
        <w:t>years,</w:t>
      </w:r>
      <w:r>
        <w:rPr>
          <w:spacing w:val="-1"/>
        </w:rPr>
        <w:t xml:space="preserve"> </w:t>
      </w:r>
      <w:r>
        <w:t>depending</w:t>
      </w:r>
      <w:r>
        <w:rPr>
          <w:spacing w:val="-4"/>
        </w:rPr>
        <w:t xml:space="preserve"> </w:t>
      </w:r>
      <w:r>
        <w:t>on</w:t>
      </w:r>
      <w:r>
        <w:rPr>
          <w:spacing w:val="6"/>
        </w:rPr>
        <w:t xml:space="preserve"> </w:t>
      </w:r>
      <w:r>
        <w:rPr>
          <w:spacing w:val="-2"/>
        </w:rPr>
        <w:t>availability.</w:t>
      </w:r>
      <w:r>
        <w:t xml:space="preserve"> </w:t>
      </w:r>
    </w:p>
    <w:sectPr w:rsidR="000128C3">
      <w:footerReference w:type="default" r:id="rId8"/>
      <w:pgSz w:w="12240" w:h="15840"/>
      <w:pgMar w:top="1360" w:right="1440" w:bottom="2020" w:left="1080" w:header="0" w:footer="1838" w:gutter="0"/>
      <w:pgBorders w:offsetFrom="page">
        <w:top w:val="single" w:sz="4" w:space="24" w:color="585858"/>
        <w:left w:val="single" w:sz="4" w:space="24" w:color="585858"/>
        <w:bottom w:val="single" w:sz="4" w:space="24" w:color="585858"/>
        <w:right w:val="single" w:sz="4" w:space="24" w:color="58585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94AC8" w14:textId="77777777" w:rsidR="007826BB" w:rsidRDefault="007826BB">
      <w:r>
        <w:separator/>
      </w:r>
    </w:p>
  </w:endnote>
  <w:endnote w:type="continuationSeparator" w:id="0">
    <w:p w14:paraId="62B3356B" w14:textId="77777777" w:rsidR="007826BB" w:rsidRDefault="0078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42E5" w14:textId="6369F4F4" w:rsidR="000128C3" w:rsidRDefault="0047120D">
    <w:pPr>
      <w:pStyle w:val="BodyText"/>
      <w:spacing w:line="14" w:lineRule="auto"/>
      <w:rPr>
        <w:sz w:val="20"/>
      </w:rPr>
    </w:pPr>
    <w:r>
      <w:rPr>
        <w:noProof/>
        <w:sz w:val="20"/>
      </w:rPr>
      <mc:AlternateContent>
        <mc:Choice Requires="wps">
          <w:drawing>
            <wp:anchor distT="0" distB="0" distL="0" distR="0" simplePos="0" relativeHeight="487532544" behindDoc="1" locked="0" layoutInCell="1" allowOverlap="1" wp14:anchorId="3BEA733B" wp14:editId="69DC986A">
              <wp:simplePos x="0" y="0"/>
              <wp:positionH relativeFrom="page">
                <wp:posOffset>904874</wp:posOffset>
              </wp:positionH>
              <wp:positionV relativeFrom="page">
                <wp:posOffset>8953500</wp:posOffset>
              </wp:positionV>
              <wp:extent cx="88582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27635"/>
                      </a:xfrm>
                      <a:prstGeom prst="rect">
                        <a:avLst/>
                      </a:prstGeom>
                    </wps:spPr>
                    <wps:txbx>
                      <w:txbxContent>
                        <w:p w14:paraId="6AB8AF0C" w14:textId="70E1941B" w:rsidR="000128C3" w:rsidRPr="00CF3F8B" w:rsidRDefault="0047120D">
                          <w:pPr>
                            <w:spacing w:line="184" w:lineRule="exact"/>
                            <w:ind w:left="20"/>
                            <w:rPr>
                              <w:sz w:val="16"/>
                            </w:rPr>
                          </w:pPr>
                          <w:r>
                            <w:rPr>
                              <w:color w:val="17365D"/>
                              <w:sz w:val="16"/>
                            </w:rPr>
                            <w:t>Revised 08/0</w:t>
                          </w:r>
                          <w:r w:rsidR="00913389">
                            <w:rPr>
                              <w:color w:val="17365D"/>
                              <w:sz w:val="16"/>
                            </w:rPr>
                            <w:t>6</w:t>
                          </w:r>
                          <w:r>
                            <w:rPr>
                              <w:color w:val="17365D"/>
                              <w:sz w:val="16"/>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3BEA733B" id="_x0000_t202" coordsize="21600,21600" o:spt="202" path="m,l,21600r21600,l21600,xe">
              <v:stroke joinstyle="miter"/>
              <v:path gradientshapeok="t" o:connecttype="rect"/>
            </v:shapetype>
            <v:shape id="Textbox 3" o:spid="_x0000_s1026" type="#_x0000_t202" style="position:absolute;margin-left:71.25pt;margin-top:705pt;width:69.75pt;height:10.05pt;z-index:-157839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" filled="f" stroked="f">
              <v:textbox inset="0,0,0,0">
                <w:txbxContent>
                  <w:p w14:paraId="6AB8AF0C" w14:textId="70E1941B" w:rsidR="000128C3" w:rsidRPr="00CF3F8B" w:rsidRDefault="0047120D">
                    <w:pPr>
                      <w:spacing w:line="184" w:lineRule="exact"/>
                      <w:ind w:left="20"/>
                      <w:rPr>
                        <w:sz w:val="16"/>
                      </w:rPr>
                    </w:pPr>
                    <w:r>
                      <w:rPr>
                        <w:color w:val="17365D"/>
                        <w:sz w:val="16"/>
                      </w:rPr>
                      <w:t>Revised 08/0</w:t>
                    </w:r>
                    <w:r w:rsidR="00913389">
                      <w:rPr>
                        <w:color w:val="17365D"/>
                        <w:sz w:val="16"/>
                      </w:rPr>
                      <w:t>6</w:t>
                    </w:r>
                    <w:r>
                      <w:rPr>
                        <w:color w:val="17365D"/>
                        <w:sz w:val="16"/>
                      </w:rPr>
                      <w:t>/2025</w:t>
                    </w:r>
                  </w:p>
                </w:txbxContent>
              </v:textbox>
              <w10:wrap anchorx="page" anchory="page"/>
            </v:shape>
          </w:pict>
        </mc:Fallback>
      </mc:AlternateContent>
    </w:r>
    <w:r w:rsidR="007826BB">
      <w:rPr>
        <w:noProof/>
        <w:sz w:val="20"/>
      </w:rPr>
      <mc:AlternateContent>
        <mc:Choice Requires="wps">
          <w:drawing>
            <wp:anchor distT="0" distB="0" distL="0" distR="0" simplePos="0" relativeHeight="487532032" behindDoc="1" locked="0" layoutInCell="1" allowOverlap="1" wp14:anchorId="0682163C" wp14:editId="32799446">
              <wp:simplePos x="0" y="0"/>
              <wp:positionH relativeFrom="page">
                <wp:posOffset>5901690</wp:posOffset>
              </wp:positionH>
              <wp:positionV relativeFrom="page">
                <wp:posOffset>8751519</wp:posOffset>
              </wp:positionV>
              <wp:extent cx="8070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77800"/>
                      </a:xfrm>
                      <a:prstGeom prst="rect">
                        <a:avLst/>
                      </a:prstGeom>
                    </wps:spPr>
                    <wps:txbx>
                      <w:txbxContent>
                        <w:p w14:paraId="17205F4A" w14:textId="77777777" w:rsidR="000128C3" w:rsidRPr="00CF3F8B" w:rsidRDefault="007826BB">
                          <w:pPr>
                            <w:pStyle w:val="BodyText"/>
                            <w:spacing w:line="264" w:lineRule="exact"/>
                            <w:ind w:left="20"/>
                          </w:pPr>
                          <w:r w:rsidRPr="00CF3F8B">
                            <w:rPr>
                              <w:color w:val="538DD3"/>
                            </w:rPr>
                            <w:t>P</w:t>
                          </w:r>
                          <w:r w:rsidRPr="00CF3F8B">
                            <w:rPr>
                              <w:color w:val="538DD3"/>
                              <w:spacing w:val="6"/>
                            </w:rPr>
                            <w:t xml:space="preserve"> </w:t>
                          </w:r>
                          <w:r w:rsidRPr="00CF3F8B">
                            <w:rPr>
                              <w:color w:val="538DD3"/>
                            </w:rPr>
                            <w:t>a</w:t>
                          </w:r>
                          <w:r w:rsidRPr="00CF3F8B">
                            <w:rPr>
                              <w:color w:val="538DD3"/>
                              <w:spacing w:val="5"/>
                            </w:rPr>
                            <w:t xml:space="preserve"> </w:t>
                          </w:r>
                          <w:r w:rsidRPr="00CF3F8B">
                            <w:rPr>
                              <w:color w:val="538DD3"/>
                            </w:rPr>
                            <w:t>g</w:t>
                          </w:r>
                          <w:r w:rsidRPr="00CF3F8B">
                            <w:rPr>
                              <w:color w:val="538DD3"/>
                              <w:spacing w:val="5"/>
                            </w:rPr>
                            <w:t xml:space="preserve"> </w:t>
                          </w:r>
                          <w:r w:rsidRPr="00CF3F8B">
                            <w:rPr>
                              <w:color w:val="538DD3"/>
                            </w:rPr>
                            <w:t>e</w:t>
                          </w:r>
                          <w:r w:rsidRPr="00CF3F8B">
                            <w:rPr>
                              <w:color w:val="538DD3"/>
                              <w:spacing w:val="62"/>
                            </w:rPr>
                            <w:t xml:space="preserve"> </w:t>
                          </w:r>
                          <w:r w:rsidRPr="00CF3F8B">
                            <w:rPr>
                              <w:color w:val="17365D"/>
                            </w:rPr>
                            <w:fldChar w:fldCharType="begin"/>
                          </w:r>
                          <w:r w:rsidRPr="00CF3F8B">
                            <w:rPr>
                              <w:color w:val="17365D"/>
                            </w:rPr>
                            <w:instrText xml:space="preserve"> PAGE </w:instrText>
                          </w:r>
                          <w:r w:rsidRPr="00CF3F8B">
                            <w:rPr>
                              <w:color w:val="17365D"/>
                            </w:rPr>
                            <w:fldChar w:fldCharType="separate"/>
                          </w:r>
                          <w:r w:rsidRPr="00CF3F8B">
                            <w:rPr>
                              <w:color w:val="17365D"/>
                            </w:rPr>
                            <w:t>2</w:t>
                          </w:r>
                          <w:r w:rsidRPr="00CF3F8B">
                            <w:rPr>
                              <w:color w:val="17365D"/>
                            </w:rPr>
                            <w:fldChar w:fldCharType="end"/>
                          </w:r>
                          <w:r w:rsidRPr="00CF3F8B">
                            <w:rPr>
                              <w:color w:val="17365D"/>
                              <w:spacing w:val="-1"/>
                            </w:rPr>
                            <w:t xml:space="preserve"> </w:t>
                          </w:r>
                          <w:r w:rsidRPr="00CF3F8B">
                            <w:rPr>
                              <w:color w:val="17365D"/>
                            </w:rPr>
                            <w:t xml:space="preserve">| </w:t>
                          </w:r>
                          <w:r w:rsidRPr="00CF3F8B">
                            <w:rPr>
                              <w:color w:val="17365D"/>
                              <w:spacing w:val="-10"/>
                            </w:rPr>
                            <w:fldChar w:fldCharType="begin"/>
                          </w:r>
                          <w:r w:rsidRPr="00CF3F8B">
                            <w:rPr>
                              <w:color w:val="17365D"/>
                              <w:spacing w:val="-10"/>
                            </w:rPr>
                            <w:instrText xml:space="preserve"> NUMPAGES </w:instrText>
                          </w:r>
                          <w:r w:rsidRPr="00CF3F8B">
                            <w:rPr>
                              <w:color w:val="17365D"/>
                              <w:spacing w:val="-10"/>
                            </w:rPr>
                            <w:fldChar w:fldCharType="separate"/>
                          </w:r>
                          <w:r w:rsidRPr="00CF3F8B">
                            <w:rPr>
                              <w:color w:val="17365D"/>
                              <w:spacing w:val="-10"/>
                            </w:rPr>
                            <w:t>3</w:t>
                          </w:r>
                          <w:r w:rsidRPr="00CF3F8B">
                            <w:rPr>
                              <w:color w:val="17365D"/>
                              <w:spacing w:val="-10"/>
                            </w:rPr>
                            <w:fldChar w:fldCharType="end"/>
                          </w:r>
                        </w:p>
                      </w:txbxContent>
                    </wps:txbx>
                    <wps:bodyPr wrap="square" lIns="0" tIns="0" rIns="0" bIns="0" rtlCol="0">
                      <a:noAutofit/>
                    </wps:bodyPr>
                  </wps:wsp>
                </a:graphicData>
              </a:graphic>
            </wp:anchor>
          </w:drawing>
        </mc:Choice>
        <mc:Fallback>
          <w:pict>
            <v:shape w14:anchorId="0682163C" id="Textbox 2" o:spid="_x0000_s1027" type="#_x0000_t202" style="position:absolute;margin-left:464.7pt;margin-top:689.1pt;width:63.55pt;height:14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" filled="f" stroked="f">
              <v:textbox inset="0,0,0,0">
                <w:txbxContent>
                  <w:p w14:paraId="17205F4A" w14:textId="77777777" w:rsidR="000128C3" w:rsidRPr="00CF3F8B" w:rsidRDefault="007826BB">
                    <w:pPr>
                      <w:pStyle w:val="BodyText"/>
                      <w:spacing w:line="264" w:lineRule="exact"/>
                      <w:ind w:left="20"/>
                    </w:pPr>
                    <w:r w:rsidRPr="00CF3F8B">
                      <w:rPr>
                        <w:color w:val="538DD3"/>
                      </w:rPr>
                      <w:t>P</w:t>
                    </w:r>
                    <w:r w:rsidRPr="00CF3F8B">
                      <w:rPr>
                        <w:color w:val="538DD3"/>
                        <w:spacing w:val="6"/>
                      </w:rPr>
                      <w:t xml:space="preserve"> </w:t>
                    </w:r>
                    <w:r w:rsidRPr="00CF3F8B">
                      <w:rPr>
                        <w:color w:val="538DD3"/>
                      </w:rPr>
                      <w:t>a</w:t>
                    </w:r>
                    <w:r w:rsidRPr="00CF3F8B">
                      <w:rPr>
                        <w:color w:val="538DD3"/>
                        <w:spacing w:val="5"/>
                      </w:rPr>
                      <w:t xml:space="preserve"> </w:t>
                    </w:r>
                    <w:r w:rsidRPr="00CF3F8B">
                      <w:rPr>
                        <w:color w:val="538DD3"/>
                      </w:rPr>
                      <w:t>g</w:t>
                    </w:r>
                    <w:r w:rsidRPr="00CF3F8B">
                      <w:rPr>
                        <w:color w:val="538DD3"/>
                        <w:spacing w:val="5"/>
                      </w:rPr>
                      <w:t xml:space="preserve"> </w:t>
                    </w:r>
                    <w:r w:rsidRPr="00CF3F8B">
                      <w:rPr>
                        <w:color w:val="538DD3"/>
                      </w:rPr>
                      <w:t>e</w:t>
                    </w:r>
                    <w:r w:rsidRPr="00CF3F8B">
                      <w:rPr>
                        <w:color w:val="538DD3"/>
                        <w:spacing w:val="62"/>
                      </w:rPr>
                      <w:t xml:space="preserve"> </w:t>
                    </w:r>
                    <w:r w:rsidRPr="00CF3F8B">
                      <w:rPr>
                        <w:color w:val="17365D"/>
                      </w:rPr>
                      <w:fldChar w:fldCharType="begin"/>
                    </w:r>
                    <w:r w:rsidRPr="00CF3F8B">
                      <w:rPr>
                        <w:color w:val="17365D"/>
                      </w:rPr>
                      <w:instrText xml:space="preserve"> PAGE </w:instrText>
                    </w:r>
                    <w:r w:rsidRPr="00CF3F8B">
                      <w:rPr>
                        <w:color w:val="17365D"/>
                      </w:rPr>
                      <w:fldChar w:fldCharType="separate"/>
                    </w:r>
                    <w:r w:rsidRPr="00CF3F8B">
                      <w:rPr>
                        <w:color w:val="17365D"/>
                      </w:rPr>
                      <w:t>2</w:t>
                    </w:r>
                    <w:r w:rsidRPr="00CF3F8B">
                      <w:rPr>
                        <w:color w:val="17365D"/>
                      </w:rPr>
                      <w:fldChar w:fldCharType="end"/>
                    </w:r>
                    <w:r w:rsidRPr="00CF3F8B">
                      <w:rPr>
                        <w:color w:val="17365D"/>
                        <w:spacing w:val="-1"/>
                      </w:rPr>
                      <w:t xml:space="preserve"> </w:t>
                    </w:r>
                    <w:r w:rsidRPr="00CF3F8B">
                      <w:rPr>
                        <w:color w:val="17365D"/>
                      </w:rPr>
                      <w:t xml:space="preserve">| </w:t>
                    </w:r>
                    <w:r w:rsidRPr="00CF3F8B">
                      <w:rPr>
                        <w:color w:val="17365D"/>
                        <w:spacing w:val="-10"/>
                      </w:rPr>
                      <w:fldChar w:fldCharType="begin"/>
                    </w:r>
                    <w:r w:rsidRPr="00CF3F8B">
                      <w:rPr>
                        <w:color w:val="17365D"/>
                        <w:spacing w:val="-10"/>
                      </w:rPr>
                      <w:instrText xml:space="preserve"> NUMPAGES </w:instrText>
                    </w:r>
                    <w:r w:rsidRPr="00CF3F8B">
                      <w:rPr>
                        <w:color w:val="17365D"/>
                        <w:spacing w:val="-10"/>
                      </w:rPr>
                      <w:fldChar w:fldCharType="separate"/>
                    </w:r>
                    <w:r w:rsidRPr="00CF3F8B">
                      <w:rPr>
                        <w:color w:val="17365D"/>
                        <w:spacing w:val="-10"/>
                      </w:rPr>
                      <w:t>3</w:t>
                    </w:r>
                    <w:r w:rsidRPr="00CF3F8B">
                      <w:rPr>
                        <w:color w:val="17365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85F2A" w14:textId="77777777" w:rsidR="007826BB" w:rsidRDefault="007826BB">
      <w:r>
        <w:separator/>
      </w:r>
    </w:p>
  </w:footnote>
  <w:footnote w:type="continuationSeparator" w:id="0">
    <w:p w14:paraId="6312BE0E" w14:textId="77777777" w:rsidR="007826BB" w:rsidRDefault="0078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50FC6"/>
    <w:multiLevelType w:val="hybridMultilevel"/>
    <w:tmpl w:val="ABEE7D10"/>
    <w:lvl w:ilvl="0" w:tplc="48BE1FDE">
      <w:numFmt w:val="bullet"/>
      <w:lvlText w:val=""/>
      <w:lvlJc w:val="left"/>
      <w:pPr>
        <w:ind w:left="769" w:hanging="720"/>
      </w:pPr>
      <w:rPr>
        <w:rFonts w:ascii="Symbol" w:eastAsia="Symbol" w:hAnsi="Symbol" w:cs="Symbol" w:hint="default"/>
        <w:b w:val="0"/>
        <w:bCs w:val="0"/>
        <w:i w:val="0"/>
        <w:iCs w:val="0"/>
        <w:spacing w:val="0"/>
        <w:w w:val="100"/>
        <w:sz w:val="24"/>
        <w:szCs w:val="24"/>
        <w:lang w:val="en-US" w:eastAsia="en-US" w:bidi="ar-SA"/>
      </w:rPr>
    </w:lvl>
    <w:lvl w:ilvl="1" w:tplc="F80EDEC4">
      <w:numFmt w:val="bullet"/>
      <w:lvlText w:val="o"/>
      <w:lvlJc w:val="left"/>
      <w:pPr>
        <w:ind w:left="1129" w:hanging="360"/>
      </w:pPr>
      <w:rPr>
        <w:rFonts w:ascii="Courier New" w:eastAsia="Courier New" w:hAnsi="Courier New" w:cs="Courier New" w:hint="default"/>
        <w:b w:val="0"/>
        <w:bCs w:val="0"/>
        <w:i w:val="0"/>
        <w:iCs w:val="0"/>
        <w:spacing w:val="0"/>
        <w:w w:val="100"/>
        <w:sz w:val="24"/>
        <w:szCs w:val="24"/>
        <w:lang w:val="en-US" w:eastAsia="en-US" w:bidi="ar-SA"/>
      </w:rPr>
    </w:lvl>
    <w:lvl w:ilvl="2" w:tplc="AA249970">
      <w:numFmt w:val="bullet"/>
      <w:lvlText w:val="•"/>
      <w:lvlJc w:val="left"/>
      <w:pPr>
        <w:ind w:left="2041" w:hanging="360"/>
      </w:pPr>
      <w:rPr>
        <w:rFonts w:hint="default"/>
        <w:lang w:val="en-US" w:eastAsia="en-US" w:bidi="ar-SA"/>
      </w:rPr>
    </w:lvl>
    <w:lvl w:ilvl="3" w:tplc="D214E7AC">
      <w:numFmt w:val="bullet"/>
      <w:lvlText w:val="•"/>
      <w:lvlJc w:val="left"/>
      <w:pPr>
        <w:ind w:left="2962" w:hanging="360"/>
      </w:pPr>
      <w:rPr>
        <w:rFonts w:hint="default"/>
        <w:lang w:val="en-US" w:eastAsia="en-US" w:bidi="ar-SA"/>
      </w:rPr>
    </w:lvl>
    <w:lvl w:ilvl="4" w:tplc="49D6243C">
      <w:numFmt w:val="bullet"/>
      <w:lvlText w:val="•"/>
      <w:lvlJc w:val="left"/>
      <w:pPr>
        <w:ind w:left="3883" w:hanging="360"/>
      </w:pPr>
      <w:rPr>
        <w:rFonts w:hint="default"/>
        <w:lang w:val="en-US" w:eastAsia="en-US" w:bidi="ar-SA"/>
      </w:rPr>
    </w:lvl>
    <w:lvl w:ilvl="5" w:tplc="7A2E9306">
      <w:numFmt w:val="bullet"/>
      <w:lvlText w:val="•"/>
      <w:lvlJc w:val="left"/>
      <w:pPr>
        <w:ind w:left="4804" w:hanging="360"/>
      </w:pPr>
      <w:rPr>
        <w:rFonts w:hint="default"/>
        <w:lang w:val="en-US" w:eastAsia="en-US" w:bidi="ar-SA"/>
      </w:rPr>
    </w:lvl>
    <w:lvl w:ilvl="6" w:tplc="C6343CCE">
      <w:numFmt w:val="bullet"/>
      <w:lvlText w:val="•"/>
      <w:lvlJc w:val="left"/>
      <w:pPr>
        <w:ind w:left="5725" w:hanging="360"/>
      </w:pPr>
      <w:rPr>
        <w:rFonts w:hint="default"/>
        <w:lang w:val="en-US" w:eastAsia="en-US" w:bidi="ar-SA"/>
      </w:rPr>
    </w:lvl>
    <w:lvl w:ilvl="7" w:tplc="FCAAB4BC">
      <w:numFmt w:val="bullet"/>
      <w:lvlText w:val="•"/>
      <w:lvlJc w:val="left"/>
      <w:pPr>
        <w:ind w:left="6646" w:hanging="360"/>
      </w:pPr>
      <w:rPr>
        <w:rFonts w:hint="default"/>
        <w:lang w:val="en-US" w:eastAsia="en-US" w:bidi="ar-SA"/>
      </w:rPr>
    </w:lvl>
    <w:lvl w:ilvl="8" w:tplc="36803B82">
      <w:numFmt w:val="bullet"/>
      <w:lvlText w:val="•"/>
      <w:lvlJc w:val="left"/>
      <w:pPr>
        <w:ind w:left="7567" w:hanging="360"/>
      </w:pPr>
      <w:rPr>
        <w:rFonts w:hint="default"/>
        <w:lang w:val="en-US" w:eastAsia="en-US" w:bidi="ar-SA"/>
      </w:rPr>
    </w:lvl>
  </w:abstractNum>
  <w:abstractNum w:abstractNumId="1" w15:restartNumberingAfterBreak="0">
    <w:nsid w:val="3C4C798D"/>
    <w:multiLevelType w:val="hybridMultilevel"/>
    <w:tmpl w:val="B972F834"/>
    <w:lvl w:ilvl="0" w:tplc="6980DA6A">
      <w:numFmt w:val="bullet"/>
      <w:lvlText w:val=""/>
      <w:lvlJc w:val="left"/>
      <w:pPr>
        <w:ind w:left="769" w:hanging="360"/>
      </w:pPr>
      <w:rPr>
        <w:rFonts w:ascii="Symbol" w:eastAsia="Symbol" w:hAnsi="Symbol" w:cs="Symbol" w:hint="default"/>
        <w:b w:val="0"/>
        <w:bCs w:val="0"/>
        <w:i w:val="0"/>
        <w:iCs w:val="0"/>
        <w:spacing w:val="0"/>
        <w:w w:val="100"/>
        <w:sz w:val="24"/>
        <w:szCs w:val="24"/>
        <w:lang w:val="en-US" w:eastAsia="en-US" w:bidi="ar-SA"/>
      </w:rPr>
    </w:lvl>
    <w:lvl w:ilvl="1" w:tplc="C0A63736">
      <w:numFmt w:val="bullet"/>
      <w:lvlText w:val="•"/>
      <w:lvlJc w:val="left"/>
      <w:pPr>
        <w:ind w:left="1624" w:hanging="360"/>
      </w:pPr>
      <w:rPr>
        <w:rFonts w:hint="default"/>
        <w:lang w:val="en-US" w:eastAsia="en-US" w:bidi="ar-SA"/>
      </w:rPr>
    </w:lvl>
    <w:lvl w:ilvl="2" w:tplc="953ECE60">
      <w:numFmt w:val="bullet"/>
      <w:lvlText w:val="•"/>
      <w:lvlJc w:val="left"/>
      <w:pPr>
        <w:ind w:left="2489" w:hanging="360"/>
      </w:pPr>
      <w:rPr>
        <w:rFonts w:hint="default"/>
        <w:lang w:val="en-US" w:eastAsia="en-US" w:bidi="ar-SA"/>
      </w:rPr>
    </w:lvl>
    <w:lvl w:ilvl="3" w:tplc="EA404936">
      <w:numFmt w:val="bullet"/>
      <w:lvlText w:val="•"/>
      <w:lvlJc w:val="left"/>
      <w:pPr>
        <w:ind w:left="3354" w:hanging="360"/>
      </w:pPr>
      <w:rPr>
        <w:rFonts w:hint="default"/>
        <w:lang w:val="en-US" w:eastAsia="en-US" w:bidi="ar-SA"/>
      </w:rPr>
    </w:lvl>
    <w:lvl w:ilvl="4" w:tplc="33E06986">
      <w:numFmt w:val="bullet"/>
      <w:lvlText w:val="•"/>
      <w:lvlJc w:val="left"/>
      <w:pPr>
        <w:ind w:left="4219" w:hanging="360"/>
      </w:pPr>
      <w:rPr>
        <w:rFonts w:hint="default"/>
        <w:lang w:val="en-US" w:eastAsia="en-US" w:bidi="ar-SA"/>
      </w:rPr>
    </w:lvl>
    <w:lvl w:ilvl="5" w:tplc="BE8815FE">
      <w:numFmt w:val="bullet"/>
      <w:lvlText w:val="•"/>
      <w:lvlJc w:val="left"/>
      <w:pPr>
        <w:ind w:left="5084" w:hanging="360"/>
      </w:pPr>
      <w:rPr>
        <w:rFonts w:hint="default"/>
        <w:lang w:val="en-US" w:eastAsia="en-US" w:bidi="ar-SA"/>
      </w:rPr>
    </w:lvl>
    <w:lvl w:ilvl="6" w:tplc="F08EF8FA">
      <w:numFmt w:val="bullet"/>
      <w:lvlText w:val="•"/>
      <w:lvlJc w:val="left"/>
      <w:pPr>
        <w:ind w:left="5949" w:hanging="360"/>
      </w:pPr>
      <w:rPr>
        <w:rFonts w:hint="default"/>
        <w:lang w:val="en-US" w:eastAsia="en-US" w:bidi="ar-SA"/>
      </w:rPr>
    </w:lvl>
    <w:lvl w:ilvl="7" w:tplc="54BC1362">
      <w:numFmt w:val="bullet"/>
      <w:lvlText w:val="•"/>
      <w:lvlJc w:val="left"/>
      <w:pPr>
        <w:ind w:left="6814" w:hanging="360"/>
      </w:pPr>
      <w:rPr>
        <w:rFonts w:hint="default"/>
        <w:lang w:val="en-US" w:eastAsia="en-US" w:bidi="ar-SA"/>
      </w:rPr>
    </w:lvl>
    <w:lvl w:ilvl="8" w:tplc="17D6D410">
      <w:numFmt w:val="bullet"/>
      <w:lvlText w:val="•"/>
      <w:lvlJc w:val="left"/>
      <w:pPr>
        <w:ind w:left="7679" w:hanging="360"/>
      </w:pPr>
      <w:rPr>
        <w:rFonts w:hint="default"/>
        <w:lang w:val="en-US" w:eastAsia="en-US" w:bidi="ar-SA"/>
      </w:rPr>
    </w:lvl>
  </w:abstractNum>
  <w:abstractNum w:abstractNumId="2" w15:restartNumberingAfterBreak="0">
    <w:nsid w:val="6BA90C64"/>
    <w:multiLevelType w:val="hybridMultilevel"/>
    <w:tmpl w:val="2646CDEA"/>
    <w:lvl w:ilvl="0" w:tplc="3738BBF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9BA183E">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6AB28D34">
      <w:numFmt w:val="bullet"/>
      <w:lvlText w:val="•"/>
      <w:lvlJc w:val="left"/>
      <w:pPr>
        <w:ind w:left="2680" w:hanging="360"/>
      </w:pPr>
      <w:rPr>
        <w:rFonts w:hint="default"/>
        <w:lang w:val="en-US" w:eastAsia="en-US" w:bidi="ar-SA"/>
      </w:rPr>
    </w:lvl>
    <w:lvl w:ilvl="3" w:tplc="8A7AE76A">
      <w:numFmt w:val="bullet"/>
      <w:lvlText w:val="•"/>
      <w:lvlJc w:val="left"/>
      <w:pPr>
        <w:ind w:left="3560" w:hanging="360"/>
      </w:pPr>
      <w:rPr>
        <w:rFonts w:hint="default"/>
        <w:lang w:val="en-US" w:eastAsia="en-US" w:bidi="ar-SA"/>
      </w:rPr>
    </w:lvl>
    <w:lvl w:ilvl="4" w:tplc="8E9EC58C">
      <w:numFmt w:val="bullet"/>
      <w:lvlText w:val="•"/>
      <w:lvlJc w:val="left"/>
      <w:pPr>
        <w:ind w:left="4440" w:hanging="360"/>
      </w:pPr>
      <w:rPr>
        <w:rFonts w:hint="default"/>
        <w:lang w:val="en-US" w:eastAsia="en-US" w:bidi="ar-SA"/>
      </w:rPr>
    </w:lvl>
    <w:lvl w:ilvl="5" w:tplc="100A9A4A">
      <w:numFmt w:val="bullet"/>
      <w:lvlText w:val="•"/>
      <w:lvlJc w:val="left"/>
      <w:pPr>
        <w:ind w:left="5320" w:hanging="360"/>
      </w:pPr>
      <w:rPr>
        <w:rFonts w:hint="default"/>
        <w:lang w:val="en-US" w:eastAsia="en-US" w:bidi="ar-SA"/>
      </w:rPr>
    </w:lvl>
    <w:lvl w:ilvl="6" w:tplc="AC8CFDDA">
      <w:numFmt w:val="bullet"/>
      <w:lvlText w:val="•"/>
      <w:lvlJc w:val="left"/>
      <w:pPr>
        <w:ind w:left="6200" w:hanging="360"/>
      </w:pPr>
      <w:rPr>
        <w:rFonts w:hint="default"/>
        <w:lang w:val="en-US" w:eastAsia="en-US" w:bidi="ar-SA"/>
      </w:rPr>
    </w:lvl>
    <w:lvl w:ilvl="7" w:tplc="1B9A456A">
      <w:numFmt w:val="bullet"/>
      <w:lvlText w:val="•"/>
      <w:lvlJc w:val="left"/>
      <w:pPr>
        <w:ind w:left="7080" w:hanging="360"/>
      </w:pPr>
      <w:rPr>
        <w:rFonts w:hint="default"/>
        <w:lang w:val="en-US" w:eastAsia="en-US" w:bidi="ar-SA"/>
      </w:rPr>
    </w:lvl>
    <w:lvl w:ilvl="8" w:tplc="544C7BB2">
      <w:numFmt w:val="bullet"/>
      <w:lvlText w:val="•"/>
      <w:lvlJc w:val="left"/>
      <w:pPr>
        <w:ind w:left="7960" w:hanging="360"/>
      </w:pPr>
      <w:rPr>
        <w:rFonts w:hint="default"/>
        <w:lang w:val="en-US" w:eastAsia="en-US" w:bidi="ar-SA"/>
      </w:rPr>
    </w:lvl>
  </w:abstractNum>
  <w:abstractNum w:abstractNumId="3" w15:restartNumberingAfterBreak="0">
    <w:nsid w:val="736957C2"/>
    <w:multiLevelType w:val="hybridMultilevel"/>
    <w:tmpl w:val="CC487310"/>
    <w:lvl w:ilvl="0" w:tplc="04090001">
      <w:start w:val="1"/>
      <w:numFmt w:val="bullet"/>
      <w:lvlText w:val=""/>
      <w:lvlJc w:val="left"/>
      <w:pPr>
        <w:tabs>
          <w:tab w:val="num" w:pos="1080"/>
        </w:tabs>
        <w:ind w:left="1080" w:hanging="720"/>
      </w:pPr>
      <w:rPr>
        <w:rFonts w:ascii="Symbol" w:hAnsi="Symbol" w:hint="default"/>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C3"/>
    <w:rsid w:val="000128C3"/>
    <w:rsid w:val="003D5A45"/>
    <w:rsid w:val="003F2546"/>
    <w:rsid w:val="0047120D"/>
    <w:rsid w:val="007826BB"/>
    <w:rsid w:val="00800AD0"/>
    <w:rsid w:val="008D5541"/>
    <w:rsid w:val="00913389"/>
    <w:rsid w:val="009D5782"/>
    <w:rsid w:val="00AD1429"/>
    <w:rsid w:val="00B8639B"/>
    <w:rsid w:val="00CF3F8B"/>
    <w:rsid w:val="00D16085"/>
    <w:rsid w:val="00E424AD"/>
    <w:rsid w:val="00EE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35487"/>
  <w15:docId w15:val="{9A59BB2B-019F-4A73-9D54-BE48BDE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1080" w:hanging="360"/>
    </w:pPr>
  </w:style>
  <w:style w:type="paragraph" w:customStyle="1" w:styleId="TableParagraph">
    <w:name w:val="Table Paragraph"/>
    <w:basedOn w:val="Normal"/>
    <w:uiPriority w:val="1"/>
    <w:qFormat/>
    <w:pPr>
      <w:ind w:left="769"/>
    </w:pPr>
  </w:style>
  <w:style w:type="paragraph" w:styleId="Header">
    <w:name w:val="header"/>
    <w:basedOn w:val="Normal"/>
    <w:link w:val="HeaderChar"/>
    <w:uiPriority w:val="99"/>
    <w:unhideWhenUsed/>
    <w:rsid w:val="00CF3F8B"/>
    <w:pPr>
      <w:tabs>
        <w:tab w:val="center" w:pos="4680"/>
        <w:tab w:val="right" w:pos="9360"/>
      </w:tabs>
    </w:pPr>
  </w:style>
  <w:style w:type="character" w:customStyle="1" w:styleId="HeaderChar">
    <w:name w:val="Header Char"/>
    <w:basedOn w:val="DefaultParagraphFont"/>
    <w:link w:val="Header"/>
    <w:uiPriority w:val="99"/>
    <w:rsid w:val="00CF3F8B"/>
    <w:rPr>
      <w:rFonts w:ascii="Times New Roman" w:eastAsia="Times New Roman" w:hAnsi="Times New Roman" w:cs="Times New Roman"/>
    </w:rPr>
  </w:style>
  <w:style w:type="paragraph" w:styleId="Footer">
    <w:name w:val="footer"/>
    <w:basedOn w:val="Normal"/>
    <w:link w:val="FooterChar"/>
    <w:uiPriority w:val="99"/>
    <w:unhideWhenUsed/>
    <w:rsid w:val="00CF3F8B"/>
    <w:pPr>
      <w:tabs>
        <w:tab w:val="center" w:pos="4680"/>
        <w:tab w:val="right" w:pos="9360"/>
      </w:tabs>
    </w:pPr>
  </w:style>
  <w:style w:type="character" w:customStyle="1" w:styleId="FooterChar">
    <w:name w:val="Footer Char"/>
    <w:basedOn w:val="DefaultParagraphFont"/>
    <w:link w:val="Footer"/>
    <w:uiPriority w:val="99"/>
    <w:rsid w:val="00CF3F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Cruz, Michelle</dc:creator>
  <cp:lastModifiedBy>Barbi Donovan</cp:lastModifiedBy>
  <cp:revision>3</cp:revision>
  <dcterms:created xsi:type="dcterms:W3CDTF">2025-08-06T21:49:00Z</dcterms:created>
  <dcterms:modified xsi:type="dcterms:W3CDTF">2025-08-06T23:31:00Z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for Office 365</vt:lpwstr>
  </property>
  <property fmtid="{D5CDD505-2E9C-101B-9397-08002B2CF9AE}" pid="4" name="LastSaved">
    <vt:filetime>2025-06-27T00:00:00Z</vt:filetime>
  </property>
  <property fmtid="{D5CDD505-2E9C-101B-9397-08002B2CF9AE}" pid="5" name="Producer">
    <vt:lpwstr>Microsoft® Word for Office 365</vt:lpwstr>
  </property>
</Properties>
</file>